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72DF" w14:textId="5543BD8A" w:rsidR="00E52E5B" w:rsidRPr="00CC40AE" w:rsidRDefault="00E52E5B" w:rsidP="00CC40AE">
      <w:pPr>
        <w:spacing w:after="0" w:line="240" w:lineRule="auto"/>
        <w:ind w:left="4395" w:right="18" w:firstLine="0"/>
        <w:rPr>
          <w:color w:val="auto"/>
          <w:szCs w:val="24"/>
        </w:rPr>
      </w:pPr>
      <w:r w:rsidRPr="00CC40AE">
        <w:rPr>
          <w:b/>
          <w:color w:val="auto"/>
          <w:szCs w:val="24"/>
        </w:rPr>
        <w:t>PERMANENTE DE PRESUPUESTO,</w:t>
      </w:r>
      <w:r w:rsidR="00750C46" w:rsidRPr="00CC40AE">
        <w:rPr>
          <w:b/>
          <w:color w:val="auto"/>
          <w:szCs w:val="24"/>
        </w:rPr>
        <w:t xml:space="preserve"> </w:t>
      </w:r>
      <w:r w:rsidRPr="00CC40AE">
        <w:rPr>
          <w:b/>
          <w:color w:val="auto"/>
          <w:szCs w:val="24"/>
        </w:rPr>
        <w:t xml:space="preserve">PATRIMONIO ESTATAL Y MUNICIPAL. </w:t>
      </w:r>
      <w:r w:rsidRPr="00CC40AE">
        <w:rPr>
          <w:color w:val="auto"/>
          <w:szCs w:val="24"/>
        </w:rPr>
        <w:t xml:space="preserve">DIPUTADAS Y DIPUTADOS: RAFAEL GERMÁN QUINTAL MEDINA, MARIO ALEJANDRO CUEVAS MENA, ERIC EDGARDO QUIJANO GONZÁLEZ, ITZEL FALLA URIBE, WILBER DZUL CANUL, FRANCISCO ROSAS VILLAVICENCIO, SAMUEL DE JESÚS LIZAMA GASCA, ROGER JOSÉ TORRES PENICHE, Y JAVIER RENÁN OSANTE SOLÍS. - - - - - - </w:t>
      </w:r>
    </w:p>
    <w:p w14:paraId="1FE98B38" w14:textId="77777777" w:rsidR="00C560F6" w:rsidRPr="00CC40AE" w:rsidRDefault="00C560F6" w:rsidP="00CC40AE">
      <w:pPr>
        <w:spacing w:after="0" w:line="360" w:lineRule="auto"/>
        <w:ind w:left="0" w:right="62" w:firstLine="0"/>
        <w:jc w:val="left"/>
        <w:rPr>
          <w:b/>
          <w:color w:val="auto"/>
          <w:szCs w:val="24"/>
        </w:rPr>
      </w:pPr>
    </w:p>
    <w:p w14:paraId="61776289" w14:textId="30C7C80B" w:rsidR="0028596B" w:rsidRPr="00CC40AE" w:rsidRDefault="004238C2" w:rsidP="00CC40AE">
      <w:pPr>
        <w:spacing w:after="0" w:line="360" w:lineRule="auto"/>
        <w:ind w:left="0" w:right="62" w:firstLine="0"/>
        <w:jc w:val="left"/>
        <w:rPr>
          <w:b/>
          <w:color w:val="auto"/>
          <w:szCs w:val="24"/>
        </w:rPr>
      </w:pPr>
      <w:r w:rsidRPr="00CC40AE">
        <w:rPr>
          <w:b/>
          <w:color w:val="auto"/>
          <w:szCs w:val="24"/>
        </w:rPr>
        <w:t>H</w:t>
      </w:r>
      <w:r w:rsidR="00EF1207" w:rsidRPr="00CC40AE">
        <w:rPr>
          <w:b/>
          <w:color w:val="auto"/>
          <w:szCs w:val="24"/>
        </w:rPr>
        <w:t>ONORABLE</w:t>
      </w:r>
      <w:r w:rsidR="00993178" w:rsidRPr="00CC40AE">
        <w:rPr>
          <w:b/>
          <w:color w:val="auto"/>
          <w:szCs w:val="24"/>
        </w:rPr>
        <w:t xml:space="preserve"> CONGRESO DEL ESTADO</w:t>
      </w:r>
      <w:r w:rsidR="00993934" w:rsidRPr="00CC40AE">
        <w:rPr>
          <w:b/>
          <w:color w:val="auto"/>
          <w:szCs w:val="24"/>
        </w:rPr>
        <w:t>.</w:t>
      </w:r>
      <w:r w:rsidR="008E54F4" w:rsidRPr="00CC40AE">
        <w:rPr>
          <w:b/>
          <w:color w:val="auto"/>
          <w:szCs w:val="24"/>
        </w:rPr>
        <w:br/>
      </w:r>
    </w:p>
    <w:p w14:paraId="01CB3D96" w14:textId="12068981" w:rsidR="00A06AD8" w:rsidRPr="00CC40AE" w:rsidRDefault="00600A61" w:rsidP="00CC40AE">
      <w:pPr>
        <w:spacing w:after="0" w:line="360" w:lineRule="auto"/>
        <w:ind w:left="0" w:right="62" w:firstLine="0"/>
        <w:rPr>
          <w:color w:val="auto"/>
          <w:szCs w:val="24"/>
        </w:rPr>
      </w:pPr>
      <w:r w:rsidRPr="00CC40AE">
        <w:rPr>
          <w:color w:val="auto"/>
          <w:szCs w:val="24"/>
        </w:rPr>
        <w:t xml:space="preserve">En </w:t>
      </w:r>
      <w:r w:rsidR="00EB7994" w:rsidRPr="00CC40AE">
        <w:rPr>
          <w:color w:val="auto"/>
          <w:szCs w:val="24"/>
        </w:rPr>
        <w:t>Sesión de Diputación Permanente</w:t>
      </w:r>
      <w:r w:rsidR="00770BE0" w:rsidRPr="00CC40AE">
        <w:rPr>
          <w:color w:val="auto"/>
          <w:szCs w:val="24"/>
        </w:rPr>
        <w:t xml:space="preserve"> </w:t>
      </w:r>
      <w:r w:rsidR="00FE7394" w:rsidRPr="00CC40AE">
        <w:rPr>
          <w:color w:val="auto"/>
          <w:szCs w:val="24"/>
        </w:rPr>
        <w:t xml:space="preserve">celebrada en fecha </w:t>
      </w:r>
      <w:r w:rsidR="00750C46" w:rsidRPr="00CC40AE">
        <w:rPr>
          <w:color w:val="auto"/>
          <w:szCs w:val="24"/>
        </w:rPr>
        <w:t>22</w:t>
      </w:r>
      <w:r w:rsidR="00FE7394" w:rsidRPr="00CC40AE">
        <w:rPr>
          <w:color w:val="auto"/>
          <w:szCs w:val="24"/>
        </w:rPr>
        <w:t xml:space="preserve"> </w:t>
      </w:r>
      <w:r w:rsidR="000456BB" w:rsidRPr="00CC40AE">
        <w:rPr>
          <w:color w:val="auto"/>
          <w:szCs w:val="24"/>
        </w:rPr>
        <w:t>de</w:t>
      </w:r>
      <w:r w:rsidR="00E52E5B" w:rsidRPr="00CC40AE">
        <w:rPr>
          <w:color w:val="auto"/>
          <w:szCs w:val="24"/>
        </w:rPr>
        <w:t xml:space="preserve"> </w:t>
      </w:r>
      <w:r w:rsidR="00EB7994" w:rsidRPr="00CC40AE">
        <w:rPr>
          <w:color w:val="auto"/>
          <w:szCs w:val="24"/>
        </w:rPr>
        <w:t>julio</w:t>
      </w:r>
      <w:r w:rsidR="00770BE0" w:rsidRPr="00CC40AE">
        <w:rPr>
          <w:color w:val="auto"/>
          <w:szCs w:val="24"/>
        </w:rPr>
        <w:t xml:space="preserve"> </w:t>
      </w:r>
      <w:r w:rsidR="000456BB" w:rsidRPr="00CC40AE">
        <w:rPr>
          <w:color w:val="auto"/>
          <w:szCs w:val="24"/>
        </w:rPr>
        <w:t xml:space="preserve">del año en curso, se turnó a esta Comisión Permanente de </w:t>
      </w:r>
      <w:bookmarkStart w:id="0" w:name="_Hlk36140871"/>
      <w:r w:rsidR="000456BB" w:rsidRPr="00CC40AE">
        <w:rPr>
          <w:color w:val="auto"/>
          <w:szCs w:val="24"/>
        </w:rPr>
        <w:t>Presupuesto, Patrimonio Estatal y Municipal</w:t>
      </w:r>
      <w:bookmarkEnd w:id="0"/>
      <w:r w:rsidR="000456BB" w:rsidRPr="00CC40AE">
        <w:rPr>
          <w:color w:val="auto"/>
          <w:szCs w:val="24"/>
        </w:rPr>
        <w:t xml:space="preserve">, para su estudio, análisis y dictamen respectivo, la iniciativa de </w:t>
      </w:r>
      <w:r w:rsidR="00887D89" w:rsidRPr="00CC40AE">
        <w:rPr>
          <w:color w:val="auto"/>
          <w:szCs w:val="24"/>
        </w:rPr>
        <w:t xml:space="preserve">Decreto </w:t>
      </w:r>
      <w:r w:rsidR="00750C46" w:rsidRPr="00CC40AE">
        <w:rPr>
          <w:color w:val="auto"/>
          <w:szCs w:val="24"/>
        </w:rPr>
        <w:t xml:space="preserve">por el que se autoriza la donación de </w:t>
      </w:r>
      <w:r w:rsidR="00EB7994" w:rsidRPr="00CC40AE">
        <w:rPr>
          <w:color w:val="auto"/>
          <w:szCs w:val="24"/>
        </w:rPr>
        <w:t>cuarenta y siete</w:t>
      </w:r>
      <w:r w:rsidR="00750C46" w:rsidRPr="00CC40AE">
        <w:rPr>
          <w:color w:val="auto"/>
          <w:szCs w:val="24"/>
        </w:rPr>
        <w:t xml:space="preserve"> bienes muebles del patrimonio del Gobierno del Estado a favor del H. Ayuntamiento de </w:t>
      </w:r>
      <w:r w:rsidR="00EB7994" w:rsidRPr="00CC40AE">
        <w:rPr>
          <w:color w:val="auto"/>
          <w:szCs w:val="24"/>
        </w:rPr>
        <w:t>Tinum</w:t>
      </w:r>
      <w:r w:rsidR="00750C46" w:rsidRPr="00CC40AE">
        <w:rPr>
          <w:color w:val="auto"/>
          <w:szCs w:val="24"/>
        </w:rPr>
        <w:t xml:space="preserve">, Yucatán </w:t>
      </w:r>
      <w:r w:rsidR="00E52E5B" w:rsidRPr="00CC40AE">
        <w:rPr>
          <w:color w:val="auto"/>
          <w:szCs w:val="24"/>
        </w:rPr>
        <w:t xml:space="preserve">suscrita por </w:t>
      </w:r>
      <w:r w:rsidR="00750C46" w:rsidRPr="00CC40AE">
        <w:rPr>
          <w:color w:val="auto"/>
          <w:szCs w:val="24"/>
        </w:rPr>
        <w:t xml:space="preserve">los </w:t>
      </w:r>
      <w:r w:rsidR="00E52E5B" w:rsidRPr="00CC40AE">
        <w:rPr>
          <w:color w:val="auto"/>
          <w:szCs w:val="24"/>
        </w:rPr>
        <w:t xml:space="preserve">ciudadanos </w:t>
      </w:r>
      <w:r w:rsidR="00750C46" w:rsidRPr="00CC40AE">
        <w:rPr>
          <w:color w:val="auto"/>
          <w:szCs w:val="24"/>
        </w:rPr>
        <w:t xml:space="preserve">Mtro. </w:t>
      </w:r>
      <w:r w:rsidR="00E52E5B" w:rsidRPr="00CC40AE">
        <w:rPr>
          <w:color w:val="auto"/>
          <w:szCs w:val="24"/>
        </w:rPr>
        <w:t xml:space="preserve">Joaquín Jesús Díaz Mena y </w:t>
      </w:r>
      <w:r w:rsidR="00750C46" w:rsidRPr="00CC40AE">
        <w:rPr>
          <w:color w:val="auto"/>
          <w:szCs w:val="24"/>
        </w:rPr>
        <w:t xml:space="preserve">Mtro. </w:t>
      </w:r>
      <w:r w:rsidR="00E52E5B" w:rsidRPr="00CC40AE">
        <w:rPr>
          <w:color w:val="auto"/>
          <w:szCs w:val="24"/>
        </w:rPr>
        <w:t>Omar David Pérez Avilés, Gobernador, y Secretario General de Gobier</w:t>
      </w:r>
      <w:r w:rsidR="00D12212" w:rsidRPr="00CC40AE">
        <w:rPr>
          <w:color w:val="auto"/>
          <w:szCs w:val="24"/>
        </w:rPr>
        <w:t>no, respectivamente, ambos del E</w:t>
      </w:r>
      <w:r w:rsidR="00E52E5B" w:rsidRPr="00CC40AE">
        <w:rPr>
          <w:color w:val="auto"/>
          <w:szCs w:val="24"/>
        </w:rPr>
        <w:t xml:space="preserve">stado de Yucatán. </w:t>
      </w:r>
    </w:p>
    <w:p w14:paraId="4BE503E4" w14:textId="77777777" w:rsidR="00FD1355" w:rsidRPr="00CC40AE" w:rsidRDefault="00FD1355" w:rsidP="00CC40AE">
      <w:pPr>
        <w:spacing w:after="0" w:line="360" w:lineRule="auto"/>
        <w:ind w:left="0" w:right="62" w:firstLine="0"/>
        <w:rPr>
          <w:color w:val="auto"/>
          <w:szCs w:val="24"/>
        </w:rPr>
      </w:pPr>
    </w:p>
    <w:p w14:paraId="71A5AEE7" w14:textId="55D60B7F" w:rsidR="000456BB" w:rsidRPr="00CC40AE" w:rsidRDefault="00D12212" w:rsidP="00CC40AE">
      <w:pPr>
        <w:spacing w:after="0" w:line="360" w:lineRule="auto"/>
        <w:ind w:left="0" w:right="62" w:firstLine="708"/>
        <w:rPr>
          <w:color w:val="auto"/>
          <w:szCs w:val="24"/>
        </w:rPr>
      </w:pPr>
      <w:r w:rsidRPr="00CC40AE">
        <w:rPr>
          <w:color w:val="auto"/>
          <w:szCs w:val="24"/>
        </w:rPr>
        <w:t>En atención a la solicitud de referencia y para efectos de su estudio, análisis y dictamen, las Diputadas y los Diputados integrantes de esta Comisión Permanente tomamos en consideración los siguientes</w:t>
      </w:r>
      <w:r w:rsidR="000456BB" w:rsidRPr="00CC40AE">
        <w:rPr>
          <w:color w:val="auto"/>
          <w:szCs w:val="24"/>
        </w:rPr>
        <w:t xml:space="preserve">, </w:t>
      </w:r>
    </w:p>
    <w:p w14:paraId="6CE6EBE2" w14:textId="77777777" w:rsidR="00BD4C86" w:rsidRPr="00CC40AE" w:rsidRDefault="00BD4C86" w:rsidP="00CC40AE">
      <w:pPr>
        <w:spacing w:after="0" w:line="360" w:lineRule="auto"/>
        <w:ind w:left="0" w:right="62" w:firstLine="708"/>
        <w:rPr>
          <w:color w:val="auto"/>
          <w:szCs w:val="24"/>
        </w:rPr>
      </w:pPr>
    </w:p>
    <w:p w14:paraId="44642AD6" w14:textId="77777777" w:rsidR="00C560F6" w:rsidRPr="00CC40AE" w:rsidRDefault="00C560F6" w:rsidP="00CC40AE">
      <w:pPr>
        <w:spacing w:after="0" w:line="360" w:lineRule="auto"/>
        <w:ind w:left="0" w:right="62" w:firstLine="708"/>
        <w:rPr>
          <w:color w:val="auto"/>
          <w:szCs w:val="24"/>
        </w:rPr>
      </w:pPr>
    </w:p>
    <w:p w14:paraId="51CC2663" w14:textId="77777777" w:rsidR="00C560F6" w:rsidRPr="00CC40AE" w:rsidRDefault="00C560F6" w:rsidP="00CC40AE">
      <w:pPr>
        <w:spacing w:after="0" w:line="360" w:lineRule="auto"/>
        <w:ind w:left="0" w:right="62" w:firstLine="708"/>
        <w:rPr>
          <w:color w:val="auto"/>
          <w:szCs w:val="24"/>
        </w:rPr>
      </w:pPr>
    </w:p>
    <w:p w14:paraId="004F38EB" w14:textId="53B17C7C" w:rsidR="0028596B" w:rsidRPr="00CC40AE" w:rsidRDefault="004D055E" w:rsidP="00CC40AE">
      <w:pPr>
        <w:spacing w:after="0" w:line="360" w:lineRule="auto"/>
        <w:ind w:left="0" w:right="62" w:firstLine="0"/>
        <w:jc w:val="center"/>
        <w:rPr>
          <w:b/>
          <w:color w:val="auto"/>
          <w:szCs w:val="24"/>
          <w:lang w:val="pt-BR"/>
        </w:rPr>
      </w:pPr>
      <w:r w:rsidRPr="00CC40AE">
        <w:rPr>
          <w:b/>
          <w:color w:val="auto"/>
          <w:szCs w:val="24"/>
          <w:lang w:val="pt-BR"/>
        </w:rPr>
        <w:lastRenderedPageBreak/>
        <w:t>A N T E C E D E N T E S</w:t>
      </w:r>
    </w:p>
    <w:p w14:paraId="71F438A8" w14:textId="77777777" w:rsidR="00BD4C86" w:rsidRPr="00CC40AE" w:rsidRDefault="00BD4C86" w:rsidP="00CC40AE">
      <w:pPr>
        <w:spacing w:after="0" w:line="360" w:lineRule="auto"/>
        <w:ind w:left="0" w:right="62" w:firstLine="0"/>
        <w:rPr>
          <w:color w:val="auto"/>
          <w:szCs w:val="24"/>
          <w:lang w:val="pt-BR"/>
        </w:rPr>
      </w:pPr>
    </w:p>
    <w:p w14:paraId="07E469F2" w14:textId="261A4465" w:rsidR="009C4358" w:rsidRPr="00CC40AE" w:rsidRDefault="00667A41" w:rsidP="00CC40AE">
      <w:pPr>
        <w:spacing w:after="0" w:line="360" w:lineRule="auto"/>
        <w:ind w:left="0" w:right="62" w:firstLine="0"/>
        <w:rPr>
          <w:color w:val="auto"/>
          <w:szCs w:val="24"/>
        </w:rPr>
      </w:pPr>
      <w:bookmarkStart w:id="1" w:name="_Hlk215242716"/>
      <w:r w:rsidRPr="00CC40AE">
        <w:rPr>
          <w:b/>
          <w:color w:val="auto"/>
          <w:szCs w:val="24"/>
        </w:rPr>
        <w:t>PRIMERO.</w:t>
      </w:r>
      <w:r w:rsidR="00BF0468" w:rsidRPr="00CC40AE">
        <w:rPr>
          <w:b/>
          <w:color w:val="auto"/>
          <w:szCs w:val="24"/>
        </w:rPr>
        <w:t xml:space="preserve"> </w:t>
      </w:r>
      <w:r w:rsidR="009C4358" w:rsidRPr="00CC40AE">
        <w:rPr>
          <w:color w:val="auto"/>
          <w:szCs w:val="24"/>
          <w:lang w:val="es-ES"/>
        </w:rPr>
        <w:t xml:space="preserve">En fecha </w:t>
      </w:r>
      <w:r w:rsidR="00D12212" w:rsidRPr="00CC40AE">
        <w:rPr>
          <w:color w:val="auto"/>
          <w:szCs w:val="24"/>
          <w:lang w:val="es-ES"/>
        </w:rPr>
        <w:t>22</w:t>
      </w:r>
      <w:r w:rsidR="006209B4" w:rsidRPr="00CC40AE">
        <w:rPr>
          <w:color w:val="auto"/>
          <w:szCs w:val="24"/>
          <w:lang w:val="es-ES"/>
        </w:rPr>
        <w:t xml:space="preserve"> </w:t>
      </w:r>
      <w:r w:rsidR="009C4358" w:rsidRPr="00CC40AE">
        <w:rPr>
          <w:color w:val="auto"/>
          <w:szCs w:val="24"/>
          <w:lang w:val="es-ES"/>
        </w:rPr>
        <w:t>de</w:t>
      </w:r>
      <w:r w:rsidR="00750C46" w:rsidRPr="00CC40AE">
        <w:rPr>
          <w:color w:val="auto"/>
          <w:szCs w:val="24"/>
          <w:lang w:val="es-ES"/>
        </w:rPr>
        <w:t xml:space="preserve"> </w:t>
      </w:r>
      <w:r w:rsidR="00D12212" w:rsidRPr="00CC40AE">
        <w:rPr>
          <w:color w:val="auto"/>
          <w:szCs w:val="24"/>
          <w:lang w:val="es-ES"/>
        </w:rPr>
        <w:t>julio</w:t>
      </w:r>
      <w:r w:rsidR="006209B4" w:rsidRPr="00CC40AE">
        <w:rPr>
          <w:color w:val="auto"/>
          <w:szCs w:val="24"/>
          <w:lang w:val="es-ES"/>
        </w:rPr>
        <w:t xml:space="preserve"> </w:t>
      </w:r>
      <w:r w:rsidR="009C4358" w:rsidRPr="00CC40AE">
        <w:rPr>
          <w:color w:val="auto"/>
          <w:szCs w:val="24"/>
          <w:lang w:val="es-ES"/>
        </w:rPr>
        <w:t>del presente año,</w:t>
      </w:r>
      <w:r w:rsidR="006209B4" w:rsidRPr="00CC40AE">
        <w:rPr>
          <w:color w:val="auto"/>
          <w:szCs w:val="24"/>
          <w:lang w:val="es-ES"/>
        </w:rPr>
        <w:t xml:space="preserve"> </w:t>
      </w:r>
      <w:r w:rsidR="00D17220" w:rsidRPr="00CC40AE">
        <w:rPr>
          <w:color w:val="auto"/>
          <w:szCs w:val="24"/>
          <w:lang w:val="es-ES"/>
        </w:rPr>
        <w:t xml:space="preserve">los </w:t>
      </w:r>
      <w:r w:rsidR="00D17220" w:rsidRPr="00CC40AE">
        <w:rPr>
          <w:color w:val="auto"/>
          <w:szCs w:val="24"/>
        </w:rPr>
        <w:t>ciudadanos, Mtro. Joaquín Jesús Díaz Mena y el Mtro. Omar David Pérez Avilés, Gobernador, y Secretario General de Gobierno, respectivamente, ambos del estado de Yucatán</w:t>
      </w:r>
      <w:r w:rsidR="0062383B" w:rsidRPr="00CC40AE">
        <w:rPr>
          <w:color w:val="auto"/>
          <w:szCs w:val="24"/>
        </w:rPr>
        <w:t xml:space="preserve">, </w:t>
      </w:r>
      <w:r w:rsidR="009C4358" w:rsidRPr="00CC40AE">
        <w:rPr>
          <w:color w:val="auto"/>
          <w:szCs w:val="24"/>
          <w:lang w:val="es-ES"/>
        </w:rPr>
        <w:t xml:space="preserve">presentaron ante esta Soberanía, una iniciativa de Decreto por </w:t>
      </w:r>
      <w:r w:rsidR="009C4358" w:rsidRPr="00CC40AE">
        <w:rPr>
          <w:color w:val="auto"/>
          <w:szCs w:val="24"/>
        </w:rPr>
        <w:t xml:space="preserve">el que se autoriza </w:t>
      </w:r>
      <w:r w:rsidR="00750C46" w:rsidRPr="00CC40AE">
        <w:rPr>
          <w:color w:val="auto"/>
          <w:szCs w:val="24"/>
        </w:rPr>
        <w:t xml:space="preserve">la donación de </w:t>
      </w:r>
      <w:r w:rsidR="00A66902" w:rsidRPr="00CC40AE">
        <w:rPr>
          <w:color w:val="auto"/>
          <w:szCs w:val="24"/>
        </w:rPr>
        <w:t>cuarenta y siete</w:t>
      </w:r>
      <w:r w:rsidR="00750C46" w:rsidRPr="00CC40AE">
        <w:rPr>
          <w:color w:val="auto"/>
          <w:szCs w:val="24"/>
        </w:rPr>
        <w:t xml:space="preserve"> bienes muebles del patrimonio del Gobierno del Estado a favor del H. Ayuntamiento de </w:t>
      </w:r>
      <w:r w:rsidR="00A66902" w:rsidRPr="00CC40AE">
        <w:rPr>
          <w:color w:val="auto"/>
          <w:szCs w:val="24"/>
        </w:rPr>
        <w:t>Tinum</w:t>
      </w:r>
      <w:r w:rsidR="00750C46" w:rsidRPr="00CC40AE">
        <w:rPr>
          <w:color w:val="auto"/>
          <w:szCs w:val="24"/>
        </w:rPr>
        <w:t>.</w:t>
      </w:r>
    </w:p>
    <w:p w14:paraId="04893BD3" w14:textId="77777777" w:rsidR="00D17220" w:rsidRPr="00CC40AE" w:rsidRDefault="00D17220" w:rsidP="00CC40AE">
      <w:pPr>
        <w:spacing w:after="0" w:line="360" w:lineRule="auto"/>
        <w:ind w:left="0" w:right="62" w:firstLine="0"/>
        <w:rPr>
          <w:b/>
          <w:color w:val="auto"/>
          <w:szCs w:val="24"/>
          <w:lang w:val="es-ES"/>
        </w:rPr>
      </w:pPr>
    </w:p>
    <w:p w14:paraId="60C12E72" w14:textId="77777777" w:rsidR="009C4358" w:rsidRPr="00CC40AE" w:rsidRDefault="009C4358" w:rsidP="00CC40AE">
      <w:pPr>
        <w:spacing w:after="0" w:line="360" w:lineRule="auto"/>
        <w:ind w:left="0" w:right="62" w:firstLine="708"/>
        <w:rPr>
          <w:iCs/>
          <w:color w:val="auto"/>
          <w:szCs w:val="24"/>
          <w:lang w:val="es-ES"/>
        </w:rPr>
      </w:pPr>
      <w:r w:rsidRPr="00CC40AE">
        <w:rPr>
          <w:iCs/>
          <w:color w:val="auto"/>
          <w:szCs w:val="24"/>
          <w:lang w:val="es-ES"/>
        </w:rPr>
        <w:t xml:space="preserve">En la parte correspondiente a la exposición de motivos, quienes suscriben la iniciativa citada, manifestaron lo siguiente: </w:t>
      </w:r>
    </w:p>
    <w:bookmarkEnd w:id="1"/>
    <w:p w14:paraId="5E7965A8" w14:textId="77777777" w:rsidR="00993178" w:rsidRPr="00CC40AE" w:rsidRDefault="00993178" w:rsidP="00CC40AE">
      <w:pPr>
        <w:spacing w:after="0" w:line="360" w:lineRule="auto"/>
        <w:ind w:left="0" w:right="62" w:firstLine="708"/>
        <w:rPr>
          <w:color w:val="auto"/>
          <w:szCs w:val="24"/>
        </w:rPr>
      </w:pPr>
    </w:p>
    <w:p w14:paraId="5B6C306F" w14:textId="4BBDE9FC" w:rsidR="00ED0E7C" w:rsidRPr="00CC40AE" w:rsidRDefault="00ED0E7C" w:rsidP="00CC40AE">
      <w:pPr>
        <w:spacing w:before="100" w:beforeAutospacing="1" w:after="100" w:afterAutospacing="1" w:line="360" w:lineRule="auto"/>
        <w:rPr>
          <w:i/>
          <w:color w:val="auto"/>
          <w:sz w:val="20"/>
          <w:szCs w:val="20"/>
        </w:rPr>
      </w:pPr>
      <w:r w:rsidRPr="00CC40AE">
        <w:rPr>
          <w:i/>
          <w:color w:val="auto"/>
          <w:sz w:val="20"/>
          <w:szCs w:val="20"/>
        </w:rPr>
        <w:t>“Marco jurídico aplicable</w:t>
      </w:r>
    </w:p>
    <w:p w14:paraId="50679921"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La Constitución Política de los Estados Unidos Mexicanos reconoce, en sus artículos 4°, párrafo sexto y 27, párrafo tercero que toda persona tiene derecho a un medio ambiente sano para su desarrollo y bienestar, que el Estado garantizará el respeto a este derecho y que dictará las medidas necesarias para ordenar los asentamientos humanos</w:t>
      </w:r>
    </w:p>
    <w:p w14:paraId="316A74E9"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En este sentido, la Ley General de Asentamientos Humanos, Ordenamiento Territorial y Desarrollo Urbano reconoce en su artículo 4, fracción I, el derecho a la ciudad como un principio rector de la planeación, regulación y gestión de los asentamientos humanos, centros de población y la ordenación territorial, y lo define como la obligación del Estado de garantizar a todos los habitantes de un asentamiento humano o centro de población el acceso a la vivienda, infraestructura, equipamiento y servicios básicos. a partir de los derechos reconocidos por la Constitución Política de los Estados Unidos Mexicanos y los tratados internacionales suscritos por México en la materia</w:t>
      </w:r>
    </w:p>
    <w:p w14:paraId="7FB9F205"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lastRenderedPageBreak/>
        <w:t>Por su parte, las Reglas de operación del Programa de Mejoramiento Urbano para el ejercicio fiscal 2021, publicadas en el Diario Oficial de la Federación el 31 de diciembre de 2020, fijaron que este programa promueve la atención de las necesidades de las personas que habitan en zonas que registran rezago urbano y social mediante intervenciones de mejoramiento urbano, que incluye mejoramiento integral de barrios, certeza jurídica en la propiedad y tenencia de la tierra, así como de planeación urbana, metropolitana, y ordenamiento territorial , con el objeto de reduce r la brecha física y social en la aplicación de las políticas públicas urbanas</w:t>
      </w:r>
    </w:p>
    <w:p w14:paraId="1A041EAB"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A su vez, estas reglas de operación establecen en su numeral 12.5 Coordinación institucional que con el propósito de propiciar la sinergia con otros programas públicos y privados y obtener mayores impactos en el abatimiento de rezagos urbanos y sociales en los polígonos de atención prioritaria del programa la</w:t>
      </w:r>
    </w:p>
    <w:p w14:paraId="1C96FE63"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Secretaria de Desarrollo Agrario, Territorial y Urbano promoverá la coordinación de esfuerzos con dependencias y entidades de la Administración Pública federal, estatal, municipal, con instituciones y organismos privados; así como de la sociedad civil. Para ello, en su caso, se suscribirán los instrumentos jurídicos de coordinación correspondientes.</w:t>
      </w:r>
    </w:p>
    <w:p w14:paraId="67A9DC7A"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El citado programa es un instrumento congruente con los tratados internacionales a los qua México se ha adherido, como la agenda 2030 y los objetivos de desarrolla sostenible, en particular con el objetivo 11, denominado: ciudades y comunidades sostenibles, el cual pretende lograr que las ciudades y los asentamientos humanos sean inclusivos, seguros, resilientes y sostenibles.</w:t>
      </w:r>
    </w:p>
    <w:p w14:paraId="0679D293"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Por otro lado, la Ley de Bienes del Estado de Yucatán regula, en su artículo 1, el régimen del conjunto de bienes muebles e inmuebles que integran el patrimonio del estado y de sus municipios, así como los derechos y obligaciones derivados de esta propiedad y su forma de adquisición o asignación.</w:t>
      </w:r>
    </w:p>
    <w:p w14:paraId="0A90142B" w14:textId="645C4CEA"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 xml:space="preserve">En este tenor la referida ley dispone, en sus artículos 15, 16 y 17. que el patrimonio estatal e9tá conformado por el conjunto de bienes muebles e inmuebles del dominio público y del </w:t>
      </w:r>
      <w:r w:rsidRPr="00CC40AE">
        <w:rPr>
          <w:i/>
          <w:color w:val="auto"/>
          <w:sz w:val="20"/>
          <w:szCs w:val="20"/>
          <w:lang w:val="es-ES"/>
        </w:rPr>
        <w:lastRenderedPageBreak/>
        <w:t xml:space="preserve">dominio privado, propiedad de los Poderes Ejecutivo, Legislativo y Judicial, organismos autónomos y municipios del estado; entre los bienes sujetos al régimen del dominio público están los de uso común, los bienes destinados a un servicio público y los monumentos </w:t>
      </w:r>
      <w:r w:rsidR="00CC40AE">
        <w:rPr>
          <w:i/>
          <w:color w:val="auto"/>
          <w:sz w:val="20"/>
          <w:szCs w:val="20"/>
          <w:lang w:val="es-ES"/>
        </w:rPr>
        <w:t>históricos o</w:t>
      </w:r>
      <w:r w:rsidRPr="00CC40AE">
        <w:rPr>
          <w:i/>
          <w:color w:val="auto"/>
          <w:sz w:val="20"/>
          <w:szCs w:val="20"/>
          <w:lang w:val="es-ES"/>
        </w:rPr>
        <w:t xml:space="preserve"> artísticos, muebles e inmuebles y que entre sus características se encuentran que estos son inalienables, imprescriptibles e inembargables, entre otras.</w:t>
      </w:r>
    </w:p>
    <w:p w14:paraId="54626307" w14:textId="20A81F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Por su parte, la ley en comento señala, en sus artículos 20 y 21, que los bienes del dominio público de uso común son aquellos que pueden ser aprovechados por los habitantes del estado y de los municipios, sin más limitaciones y restricciones que las establecidas por las leyes y los reglamentos aplicables a la materia, y que los bienes del dominio público destinados a un servicio público son aquellos que utilizan para el desarrollo de sus funciones los Poderes Ejecutivo, Legislativo y Judicial, organismos autónomos y municipios, o que se destinen para la prestación de servicios públicos o actividades equiparables a estos.</w:t>
      </w:r>
    </w:p>
    <w:p w14:paraId="5D7DE03A" w14:textId="77777777" w:rsidR="00E40B3F" w:rsidRPr="00CC40AE" w:rsidRDefault="00E40B3F" w:rsidP="00CC40AE">
      <w:pPr>
        <w:spacing w:before="100" w:beforeAutospacing="1" w:after="100" w:afterAutospacing="1" w:line="360" w:lineRule="auto"/>
        <w:rPr>
          <w:i/>
          <w:color w:val="auto"/>
          <w:sz w:val="20"/>
          <w:szCs w:val="20"/>
          <w:lang w:val="es-ES"/>
        </w:rPr>
      </w:pPr>
    </w:p>
    <w:p w14:paraId="4110055C" w14:textId="77777777" w:rsidR="00E40B3F" w:rsidRPr="00CC40AE" w:rsidRDefault="00E40B3F" w:rsidP="00CC40AE">
      <w:pPr>
        <w:spacing w:before="100" w:beforeAutospacing="1" w:after="100" w:afterAutospacing="1" w:line="360" w:lineRule="auto"/>
        <w:rPr>
          <w:i/>
          <w:color w:val="auto"/>
          <w:sz w:val="20"/>
          <w:szCs w:val="20"/>
          <w:lang w:val="es-ES"/>
        </w:rPr>
      </w:pPr>
      <w:r w:rsidRPr="00CC40AE">
        <w:rPr>
          <w:i/>
          <w:color w:val="auto"/>
          <w:sz w:val="20"/>
          <w:szCs w:val="20"/>
          <w:lang w:val="es-ES"/>
        </w:rPr>
        <w:t>Ahora bien la multicitada ley prevé en sus artículos 28 y 32, fracción V, que son bienes sujetos al dominio privado aquellos muebles o inmuebles que, siendo propiedad del estado o de los municipios, no están destinados al uso común o general, ni al servicio público, y su adquisición naturaleza y derechos se rigen por dicha ley y demás disposiciones legales supletorias del derecho privado y administrativo; de la misma manera, dispone que entra los actos jurídicos que se pueden realizar con los bienes del dominio privado del patrimonio del estado y de los municipios, existe la transmisión de la propiedad por vía de donación en favor de la federación, del estado o de los municipios, siempre que dichos bienes se destinen a la prestación de servicios públicos cuando el donante sea el estado, se requerirá autorización del Congreso del Estado.</w:t>
      </w:r>
    </w:p>
    <w:p w14:paraId="0C5F3877"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Situación jurídica do los bienes muebles</w:t>
      </w:r>
    </w:p>
    <w:p w14:paraId="3C05DFA8"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 xml:space="preserve">El Gobierno del estado tiene la propiedad de los cuarenta y siete bienes muebles objeto de esta iniciativa, los cuales fueron adquiridos a través de la Secretaría de Administración y </w:t>
      </w:r>
      <w:r w:rsidRPr="00CC40AE">
        <w:rPr>
          <w:rFonts w:eastAsiaTheme="minorHAnsi"/>
          <w:i/>
          <w:color w:val="auto"/>
          <w:sz w:val="20"/>
          <w:szCs w:val="20"/>
          <w:lang w:val="es-ES"/>
        </w:rPr>
        <w:lastRenderedPageBreak/>
        <w:t>Finanzas. Así, estos bienes fueron debidamente inventariados y asignados al H. Ayuntamiento de Tinum, Yucatán quien actualmente los resguarda en sus oficinas.</w:t>
      </w:r>
    </w:p>
    <w:p w14:paraId="4862133C" w14:textId="291E8EA5" w:rsidR="00E40B3F" w:rsidRPr="00CC40AE" w:rsidRDefault="00CC40AE"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noProof/>
          <w:color w:val="auto"/>
          <w:sz w:val="20"/>
          <w:szCs w:val="20"/>
        </w:rPr>
        <mc:AlternateContent>
          <mc:Choice Requires="wpg">
            <w:drawing>
              <wp:anchor distT="0" distB="0" distL="0" distR="0" simplePos="0" relativeHeight="251659264" behindDoc="1" locked="0" layoutInCell="1" allowOverlap="1" wp14:anchorId="7A45FF9E" wp14:editId="3659BBAC">
                <wp:simplePos x="0" y="0"/>
                <wp:positionH relativeFrom="page">
                  <wp:posOffset>1836420</wp:posOffset>
                </wp:positionH>
                <wp:positionV relativeFrom="paragraph">
                  <wp:posOffset>1876915</wp:posOffset>
                </wp:positionV>
                <wp:extent cx="5257800" cy="685800"/>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7800" cy="685800"/>
                          <a:chOff x="0" y="0"/>
                          <a:chExt cx="5257800" cy="685800"/>
                        </a:xfrm>
                      </wpg:grpSpPr>
                      <pic:pic xmlns:pic="http://schemas.openxmlformats.org/drawingml/2006/picture">
                        <pic:nvPicPr>
                          <pic:cNvPr id="36" name="Image 36"/>
                          <pic:cNvPicPr/>
                        </pic:nvPicPr>
                        <pic:blipFill>
                          <a:blip r:embed="rId8" cstate="print"/>
                          <a:stretch>
                            <a:fillRect/>
                          </a:stretch>
                        </pic:blipFill>
                        <pic:spPr>
                          <a:xfrm>
                            <a:off x="0" y="0"/>
                            <a:ext cx="5257800" cy="685800"/>
                          </a:xfrm>
                          <a:prstGeom prst="rect">
                            <a:avLst/>
                          </a:prstGeom>
                        </pic:spPr>
                      </pic:pic>
                      <wps:wsp>
                        <wps:cNvPr id="37" name="Textbox 37"/>
                        <wps:cNvSpPr txBox="1"/>
                        <wps:spPr>
                          <a:xfrm>
                            <a:off x="240129" y="256404"/>
                            <a:ext cx="98425" cy="414655"/>
                          </a:xfrm>
                          <a:prstGeom prst="rect">
                            <a:avLst/>
                          </a:prstGeom>
                        </wps:spPr>
                        <wps:txbx>
                          <w:txbxContent>
                            <w:p w14:paraId="7FA94F4F" w14:textId="77777777" w:rsidR="00E40B3F" w:rsidRDefault="00E40B3F" w:rsidP="00E40B3F">
                              <w:pPr>
                                <w:spacing w:line="257" w:lineRule="exact"/>
                                <w:rPr>
                                  <w:sz w:val="23"/>
                                </w:rPr>
                              </w:pPr>
                              <w:r>
                                <w:rPr>
                                  <w:color w:val="626262"/>
                                  <w:spacing w:val="-10"/>
                                  <w:w w:val="105"/>
                                  <w:sz w:val="23"/>
                                </w:rPr>
                                <w:t>1</w:t>
                              </w:r>
                            </w:p>
                            <w:p w14:paraId="1D549538" w14:textId="77777777" w:rsidR="00E40B3F" w:rsidRDefault="00E40B3F" w:rsidP="00E40B3F">
                              <w:pPr>
                                <w:spacing w:before="131"/>
                                <w:ind w:left="11"/>
                                <w:rPr>
                                  <w:sz w:val="23"/>
                                </w:rPr>
                              </w:pPr>
                              <w:r>
                                <w:rPr>
                                  <w:color w:val="6D6D6D"/>
                                  <w:spacing w:val="-10"/>
                                  <w:sz w:val="23"/>
                                </w:rPr>
                                <w:t>2</w:t>
                              </w:r>
                            </w:p>
                          </w:txbxContent>
                        </wps:txbx>
                        <wps:bodyPr wrap="square" lIns="0" tIns="0" rIns="0" bIns="0" rtlCol="0">
                          <a:noAutofit/>
                        </wps:bodyPr>
                      </wps:wsp>
                      <wps:wsp>
                        <wps:cNvPr id="38" name="Textbox 38"/>
                        <wps:cNvSpPr txBox="1"/>
                        <wps:spPr>
                          <a:xfrm>
                            <a:off x="837825" y="251832"/>
                            <a:ext cx="407034" cy="419734"/>
                          </a:xfrm>
                          <a:prstGeom prst="rect">
                            <a:avLst/>
                          </a:prstGeom>
                        </wps:spPr>
                        <wps:txbx>
                          <w:txbxContent>
                            <w:p w14:paraId="38EB937A" w14:textId="77777777" w:rsidR="00E40B3F" w:rsidRDefault="00E40B3F" w:rsidP="00E40B3F">
                              <w:pPr>
                                <w:spacing w:before="138"/>
                                <w:ind w:left="7"/>
                                <w:rPr>
                                  <w:sz w:val="23"/>
                                </w:rPr>
                              </w:pPr>
                            </w:p>
                          </w:txbxContent>
                        </wps:txbx>
                        <wps:bodyPr wrap="square" lIns="0" tIns="0" rIns="0" bIns="0" rtlCol="0">
                          <a:noAutofit/>
                        </wps:bodyPr>
                      </wps:wsp>
                      <wps:wsp>
                        <wps:cNvPr id="39" name="Textbox 39"/>
                        <wps:cNvSpPr txBox="1"/>
                        <wps:spPr>
                          <a:xfrm>
                            <a:off x="1823274" y="178680"/>
                            <a:ext cx="3221990" cy="323215"/>
                          </a:xfrm>
                          <a:prstGeom prst="rect">
                            <a:avLst/>
                          </a:prstGeom>
                        </wps:spPr>
                        <wps:txbx>
                          <w:txbxContent>
                            <w:p w14:paraId="5DAC7E69" w14:textId="77777777" w:rsidR="00E40B3F" w:rsidRPr="009A2DFF" w:rsidRDefault="00E40B3F" w:rsidP="00E40B3F">
                              <w:pPr>
                                <w:spacing w:before="3" w:line="228" w:lineRule="auto"/>
                                <w:ind w:left="2120" w:right="18" w:hanging="2121"/>
                                <w:rPr>
                                  <w:sz w:val="23"/>
                                </w:rPr>
                              </w:pPr>
                              <w:r w:rsidRPr="009A2DFF">
                                <w:rPr>
                                  <w:color w:val="5B5B5B"/>
                                  <w:spacing w:val="-2"/>
                                  <w:sz w:val="23"/>
                                </w:rPr>
                                <w:t>.</w:t>
                              </w:r>
                            </w:p>
                          </w:txbxContent>
                        </wps:txbx>
                        <wps:bodyPr wrap="square" lIns="0" tIns="0" rIns="0" bIns="0" rtlCol="0">
                          <a:noAutofit/>
                        </wps:bodyPr>
                      </wps:wsp>
                      <wps:wsp>
                        <wps:cNvPr id="40" name="Textbox 40"/>
                        <wps:cNvSpPr txBox="1"/>
                        <wps:spPr>
                          <a:xfrm>
                            <a:off x="2087067" y="507864"/>
                            <a:ext cx="1461770" cy="163195"/>
                          </a:xfrm>
                          <a:prstGeom prst="rect">
                            <a:avLst/>
                          </a:prstGeom>
                        </wps:spPr>
                        <wps:txbx>
                          <w:txbxContent>
                            <w:p w14:paraId="1C2D0CF1" w14:textId="77777777" w:rsidR="00E40B3F" w:rsidRDefault="00E40B3F" w:rsidP="00E40B3F">
                              <w:pPr>
                                <w:spacing w:line="257" w:lineRule="exact"/>
                                <w:rPr>
                                  <w:sz w:val="23"/>
                                </w:rPr>
                              </w:pPr>
                            </w:p>
                          </w:txbxContent>
                        </wps:txbx>
                        <wps:bodyPr wrap="square" lIns="0" tIns="0" rIns="0" bIns="0" rtlCol="0">
                          <a:noAutofit/>
                        </wps:bodyPr>
                      </wps:wsp>
                      <wps:wsp>
                        <wps:cNvPr id="41" name="Textbox 41"/>
                        <wps:cNvSpPr txBox="1"/>
                        <wps:spPr>
                          <a:xfrm>
                            <a:off x="3692051" y="507864"/>
                            <a:ext cx="988060" cy="163195"/>
                          </a:xfrm>
                          <a:prstGeom prst="rect">
                            <a:avLst/>
                          </a:prstGeom>
                        </wps:spPr>
                        <wps:txbx>
                          <w:txbxContent>
                            <w:p w14:paraId="13CA4C06" w14:textId="77777777" w:rsidR="00E40B3F" w:rsidRDefault="00E40B3F" w:rsidP="00E40B3F">
                              <w:pPr>
                                <w:spacing w:line="257" w:lineRule="exact"/>
                                <w:rPr>
                                  <w:sz w:val="23"/>
                                </w:rPr>
                              </w:pPr>
                            </w:p>
                          </w:txbxContent>
                        </wps:txbx>
                        <wps:bodyPr wrap="square" lIns="0" tIns="0" rIns="0" bIns="0" rtlCol="0">
                          <a:noAutofit/>
                        </wps:bodyPr>
                      </wps:wsp>
                    </wpg:wgp>
                  </a:graphicData>
                </a:graphic>
              </wp:anchor>
            </w:drawing>
          </mc:Choice>
          <mc:Fallback>
            <w:pict>
              <v:group w14:anchorId="7A45FF9E" id="Group 35" o:spid="_x0000_s1026" style="position:absolute;left:0;text-align:left;margin-left:144.6pt;margin-top:147.8pt;width:414pt;height:54pt;z-index:-251657216;mso-wrap-distance-left:0;mso-wrap-distance-right:0;mso-position-horizontal-relative:page" coordsize="52578,6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6" o:spid="_x0000_s1027" type="#_x0000_t75" style="position:absolute;width:52578;height:6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OAC/DAAAA2wAAAA8AAABkcnMvZG93bnJldi54bWxEj9FqAjEURN8F/yFcoS+i2WqVuhpFBMH6&#10;pu0HXDe3m8XNzZKk69avN4WCj8PMnGFWm87WoiUfKscKXscZCOLC6YpLBV+f+9E7iBCRNdaOScEv&#10;Bdis+70V5trd+ETtOZYiQTjkqMDE2ORShsKQxTB2DXHyvp23GJP0pdQebwluaznJsrm0WHFaMNjQ&#10;zlBxPf9YBfetfDOL4eESq3u2Xxzbmf84zpR6GXTbJYhIXXyG/9sHrWA6h78v6QfI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I4AL8MAAADbAAAADwAAAAAAAAAAAAAAAACf&#10;AgAAZHJzL2Rvd25yZXYueG1sUEsFBgAAAAAEAAQA9wAAAI8DAAAAAA==&#10;">
                  <v:imagedata r:id="rId9" o:title=""/>
                </v:shape>
                <v:shapetype id="_x0000_t202" coordsize="21600,21600" o:spt="202" path="m,l,21600r21600,l21600,xe">
                  <v:stroke joinstyle="miter"/>
                  <v:path gradientshapeok="t" o:connecttype="rect"/>
                </v:shapetype>
                <v:shape id="Textbox 37" o:spid="_x0000_s1028" type="#_x0000_t202" style="position:absolute;left:2401;top:2564;width:984;height:4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14:paraId="7FA94F4F" w14:textId="77777777" w:rsidR="00E40B3F" w:rsidRDefault="00E40B3F" w:rsidP="00E40B3F">
                        <w:pPr>
                          <w:spacing w:line="257" w:lineRule="exact"/>
                          <w:rPr>
                            <w:sz w:val="23"/>
                          </w:rPr>
                        </w:pPr>
                        <w:r>
                          <w:rPr>
                            <w:color w:val="626262"/>
                            <w:spacing w:val="-10"/>
                            <w:w w:val="105"/>
                            <w:sz w:val="23"/>
                          </w:rPr>
                          <w:t>1</w:t>
                        </w:r>
                      </w:p>
                      <w:p w14:paraId="1D549538" w14:textId="77777777" w:rsidR="00E40B3F" w:rsidRDefault="00E40B3F" w:rsidP="00E40B3F">
                        <w:pPr>
                          <w:spacing w:before="131"/>
                          <w:ind w:left="11"/>
                          <w:rPr>
                            <w:sz w:val="23"/>
                          </w:rPr>
                        </w:pPr>
                        <w:r>
                          <w:rPr>
                            <w:color w:val="6D6D6D"/>
                            <w:spacing w:val="-10"/>
                            <w:sz w:val="23"/>
                          </w:rPr>
                          <w:t>2</w:t>
                        </w:r>
                      </w:p>
                    </w:txbxContent>
                  </v:textbox>
                </v:shape>
                <v:shape id="Textbox 38" o:spid="_x0000_s1029" type="#_x0000_t202" style="position:absolute;left:8378;top:2518;width:4070;height:4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14:paraId="38EB937A" w14:textId="77777777" w:rsidR="00E40B3F" w:rsidRDefault="00E40B3F" w:rsidP="00E40B3F">
                        <w:pPr>
                          <w:spacing w:before="138"/>
                          <w:ind w:left="7"/>
                          <w:rPr>
                            <w:sz w:val="23"/>
                          </w:rPr>
                        </w:pPr>
                      </w:p>
                    </w:txbxContent>
                  </v:textbox>
                </v:shape>
                <v:shape id="Textbox 39" o:spid="_x0000_s1030" type="#_x0000_t202" style="position:absolute;left:18232;top:1786;width:32220;height:3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14:paraId="5DAC7E69" w14:textId="77777777" w:rsidR="00E40B3F" w:rsidRPr="009A2DFF" w:rsidRDefault="00E40B3F" w:rsidP="00E40B3F">
                        <w:pPr>
                          <w:spacing w:before="3" w:line="228" w:lineRule="auto"/>
                          <w:ind w:left="2120" w:right="18" w:hanging="2121"/>
                          <w:rPr>
                            <w:sz w:val="23"/>
                          </w:rPr>
                        </w:pPr>
                        <w:r w:rsidRPr="009A2DFF">
                          <w:rPr>
                            <w:color w:val="5B5B5B"/>
                            <w:spacing w:val="-2"/>
                            <w:sz w:val="23"/>
                          </w:rPr>
                          <w:t>.</w:t>
                        </w:r>
                      </w:p>
                    </w:txbxContent>
                  </v:textbox>
                </v:shape>
                <v:shape id="Textbox 40" o:spid="_x0000_s1031" type="#_x0000_t202" style="position:absolute;left:20870;top:5078;width:14618;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14:paraId="1C2D0CF1" w14:textId="77777777" w:rsidR="00E40B3F" w:rsidRDefault="00E40B3F" w:rsidP="00E40B3F">
                        <w:pPr>
                          <w:spacing w:line="257" w:lineRule="exact"/>
                          <w:rPr>
                            <w:sz w:val="23"/>
                          </w:rPr>
                        </w:pPr>
                      </w:p>
                    </w:txbxContent>
                  </v:textbox>
                </v:shape>
                <v:shape id="Textbox 41" o:spid="_x0000_s1032" type="#_x0000_t202" style="position:absolute;left:36920;top:5078;width:9881;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14:paraId="13CA4C06" w14:textId="77777777" w:rsidR="00E40B3F" w:rsidRDefault="00E40B3F" w:rsidP="00E40B3F">
                        <w:pPr>
                          <w:spacing w:line="257" w:lineRule="exact"/>
                          <w:rPr>
                            <w:sz w:val="23"/>
                          </w:rPr>
                        </w:pPr>
                      </w:p>
                    </w:txbxContent>
                  </v:textbox>
                </v:shape>
                <w10:wrap type="topAndBottom" anchorx="page"/>
              </v:group>
            </w:pict>
          </mc:Fallback>
        </mc:AlternateContent>
      </w:r>
      <w:r w:rsidR="00E40B3F" w:rsidRPr="00CC40AE">
        <w:rPr>
          <w:rFonts w:eastAsiaTheme="minorHAnsi"/>
          <w:i/>
          <w:color w:val="auto"/>
          <w:sz w:val="20"/>
          <w:szCs w:val="20"/>
          <w:lang w:val="es-ES"/>
        </w:rPr>
        <w:t>Ahora bien, con fecha 15 de abril de 2021, se firmó el convenio de coordinación especifico número CCE/UAPIEP/041/2021, teniendo por objeto conjuntar voluntades, acciones, capacidades y recursos, mediante los cuales la Secretaria de Desarrollo Agrario, Territorial y Urbano, el Gobierno del Estado y el municipio de Tinum, Yucatán, coadyuvarán en la ejecución de los proyectos de la vertiente Mejoramiento Integral de Barrios para el ejercicio fiscal 2021, que fueron aprobados por el comité de validación, los cuales serían ejecutados por el municipio, para los que la Sedatu ha determinado asignar, aplicar y calendarizar subsidios federales, siendo los proyectos.</w:t>
      </w:r>
    </w:p>
    <w:p w14:paraId="7588D184" w14:textId="7FEC58FB" w:rsidR="00E40B3F" w:rsidRPr="00CC40AE" w:rsidRDefault="00E40B3F" w:rsidP="00CC40AE">
      <w:pPr>
        <w:spacing w:before="100" w:beforeAutospacing="1" w:after="100" w:afterAutospacing="1" w:line="360" w:lineRule="auto"/>
        <w:rPr>
          <w:rFonts w:eastAsiaTheme="minorHAnsi"/>
          <w:i/>
          <w:color w:val="auto"/>
          <w:sz w:val="20"/>
          <w:szCs w:val="20"/>
          <w:lang w:val="es-ES"/>
        </w:rPr>
      </w:pPr>
    </w:p>
    <w:p w14:paraId="0ADDCE74"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Derivado de lo anterior, y en el marco de la colaboración entre el Gobierno del Estado de Yucatán y el H. Ayuntamiento de Tinum, Yucatán, resultaba fundamental que esta último contara con el mobiliario necesario para atender de manera eficiente los servicios públicos municipales en el marco del Programa de Mejoramiento Urbano en su vertiente Mejoramiento Integral de Barrios.</w:t>
      </w:r>
    </w:p>
    <w:p w14:paraId="160EC520" w14:textId="77777777" w:rsidR="00E40B3F" w:rsidRPr="00CC40AE" w:rsidRDefault="00E40B3F" w:rsidP="00CC40AE">
      <w:pPr>
        <w:pStyle w:val="Textoindependiente"/>
        <w:spacing w:before="229" w:line="360" w:lineRule="auto"/>
        <w:ind w:left="705" w:right="491" w:hanging="10"/>
        <w:rPr>
          <w:rFonts w:ascii="Arial" w:eastAsiaTheme="minorHAnsi" w:hAnsi="Arial" w:cs="Arial"/>
          <w:i/>
          <w:sz w:val="20"/>
          <w:lang w:val="es-ES" w:eastAsia="es-MX"/>
        </w:rPr>
      </w:pPr>
      <w:r w:rsidRPr="00CC40AE">
        <w:rPr>
          <w:rFonts w:ascii="Arial" w:eastAsiaTheme="minorHAnsi" w:hAnsi="Arial" w:cs="Arial"/>
          <w:i/>
          <w:sz w:val="20"/>
          <w:lang w:val="es-ES" w:eastAsia="es-MX"/>
        </w:rPr>
        <w:t>Al respecto, el Gobierno del Estado de Yucatán, como parte de las responsabilidades del convenio firmado, se comprometió a apoyar el cumplimiento de los objetivos y metas del programa, otorgando, en el ámbito de su competencia, permisos, licencias, autorizaciones y demás al municipio, así como a promover y verificar que los subsidios otorgados se ejerzan de conformidad con lo dispuesto en la legislación y la normativa federales aplicables.</w:t>
      </w:r>
    </w:p>
    <w:p w14:paraId="364A0ED5"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lastRenderedPageBreak/>
        <w:t>En línea con lo anterior, con fecha 24 de febrero de 2025 el presidente municipal del H. Ayuntamiento de Tinum, Yucatán solicitó, mediante oficio a la Secretaria de Administración y Finanzas la donación de 47 bienes muebles relacionados en los Acuerdos de Afectación de Uso números SAF/BM013/2024 y SAF/BM016/2024, propiedad del Gobierno del Estado de Yucatán.</w:t>
      </w:r>
    </w:p>
    <w:p w14:paraId="5227D2E6"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En atención a dicha solicitud se realizó un único Acuerdo de Afectación de Uso número SAF/BM008/2025 de fecha 28 de Febrero de 2025, en el que se otorga a favor del H. Ayuntamiento de Tinum. Yucatán, representado a través de Evelio Mis Tun y Luis Armando Chay Flores, presidente y secretario municipal, respectivamente, 47 bienes mueble9 propiedad del Gobierno del Estado de Yucatán.</w:t>
      </w:r>
    </w:p>
    <w:p w14:paraId="1A3819FB" w14:textId="28433F16"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Es así que en un esfuerzo conjunto entre el Gobierno federal, Gobierno estatal y el H. Ayuntamiento de Tinum, Yucatán, reflejando el compromiso de seguir avanzando en el fortalecimiento de la infraestructura de vivienda y servicios básicos adecuados y seguros y, sobre todo, mejorar los barrios marginales, se le proporcionaron bienes muebles de conformidad con el compromiso adquirido.</w:t>
      </w:r>
    </w:p>
    <w:p w14:paraId="04B40235"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Proceso de desincorporación</w:t>
      </w:r>
    </w:p>
    <w:p w14:paraId="60AAE2B5" w14:textId="7D477395"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w:t>
      </w:r>
    </w:p>
    <w:p w14:paraId="392A2124" w14:textId="416D12D0"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w:t>
      </w:r>
    </w:p>
    <w:p w14:paraId="10777D7F" w14:textId="0231A028"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w:t>
      </w:r>
    </w:p>
    <w:p w14:paraId="44D9C199" w14:textId="3B4FC19B"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w:t>
      </w:r>
    </w:p>
    <w:p w14:paraId="64A6B533"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En este sentido, mediante el artículo 1 del Acuerdo 02/2025 por el que se delegan facultades en las personas titulares de las dependencias y entidades de la Administración Pública estatal para desincorporar bienes estatales, publicado en el Diario Oficial del Gobierno del Estado de Yucatán, el 31 de enero de 2025, el gobernador delegó, en cada una de las personas titulares de las dependencias y entidades de la Administración Pública estatal, la facultad de desincorporar bienes muebles del patrimonio estatal.</w:t>
      </w:r>
    </w:p>
    <w:p w14:paraId="6A824F66"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p>
    <w:p w14:paraId="242CEF26"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Como resultado de lo anterior, a través del Acuerdo SAF 11/2025 por el que se declaran desincorporados diversos bienes muebles asignados a la Secretaría de Administración y Finanzas, publicado en el Diario Oficial del Gobierno del Estado de Yucatán, el 12 de agosto de 2025, en uso de la facultad delegada, se declararon desincorporados, por no ser útiles para la prestación de un uso común o un servicio público correspondiente a la Administración Pública centralizada, los cuarenta y siete bienes muebles objeto de esta iniciativa, asignados al H. Ayuntamiento de Tinum, Yucatán.</w:t>
      </w:r>
    </w:p>
    <w:p w14:paraId="6ADF3847" w14:textId="77777777" w:rsidR="00E40B3F" w:rsidRPr="00CC40AE" w:rsidRDefault="00E40B3F" w:rsidP="00CC40AE">
      <w:pPr>
        <w:spacing w:before="100" w:beforeAutospacing="1" w:after="100" w:afterAutospacing="1" w:line="360" w:lineRule="auto"/>
        <w:rPr>
          <w:rFonts w:eastAsiaTheme="minorHAnsi"/>
          <w:i/>
          <w:color w:val="auto"/>
          <w:sz w:val="20"/>
          <w:szCs w:val="20"/>
          <w:lang w:val="es-ES"/>
        </w:rPr>
      </w:pPr>
    </w:p>
    <w:p w14:paraId="3625F850" w14:textId="6D6101FC" w:rsidR="00E40B3F" w:rsidRPr="00CC40AE" w:rsidRDefault="00E40B3F" w:rsidP="00CC40AE">
      <w:pPr>
        <w:spacing w:before="100" w:beforeAutospacing="1" w:after="100" w:afterAutospacing="1" w:line="360" w:lineRule="auto"/>
        <w:rPr>
          <w:rFonts w:eastAsiaTheme="minorHAnsi"/>
          <w:i/>
          <w:color w:val="auto"/>
          <w:sz w:val="20"/>
          <w:szCs w:val="20"/>
          <w:lang w:val="es-ES"/>
        </w:rPr>
      </w:pPr>
      <w:r w:rsidRPr="00CC40AE">
        <w:rPr>
          <w:rFonts w:eastAsiaTheme="minorHAnsi"/>
          <w:i/>
          <w:color w:val="auto"/>
          <w:sz w:val="20"/>
          <w:szCs w:val="20"/>
          <w:lang w:val="es-ES"/>
        </w:rPr>
        <w:t>Por lo tanto, toda vez que los bienes muebles referidos ya forman parte del dominio privado, resulta procedente solicitar la autorización del Congreso del estado para donarlos a favor del H. Ayuntamiento de Tinum, Yucatán, a efecto de permitir al Gobierno del estado, por conducto de la Secretaría de Administración y Finanzas cumplir con los compromisos asumidos en el convenio descrito anteriormente.</w:t>
      </w:r>
    </w:p>
    <w:p w14:paraId="5A618B9B" w14:textId="20E74427" w:rsidR="003B51D1" w:rsidRPr="00CC40AE" w:rsidRDefault="003B51D1" w:rsidP="00CC40AE">
      <w:pPr>
        <w:spacing w:before="100" w:beforeAutospacing="1" w:after="100" w:afterAutospacing="1" w:line="360" w:lineRule="auto"/>
        <w:rPr>
          <w:rFonts w:eastAsiaTheme="minorHAnsi"/>
          <w:i/>
          <w:color w:val="auto"/>
          <w:sz w:val="20"/>
          <w:szCs w:val="20"/>
        </w:rPr>
      </w:pPr>
      <w:r w:rsidRPr="00CC40AE">
        <w:rPr>
          <w:rFonts w:eastAsiaTheme="minorHAnsi"/>
          <w:i/>
          <w:color w:val="auto"/>
          <w:sz w:val="20"/>
          <w:szCs w:val="20"/>
        </w:rPr>
        <w:t>…</w:t>
      </w:r>
      <w:r w:rsidR="00CC40AE">
        <w:rPr>
          <w:rFonts w:eastAsiaTheme="minorHAnsi"/>
          <w:i/>
          <w:color w:val="auto"/>
          <w:sz w:val="20"/>
          <w:szCs w:val="20"/>
        </w:rPr>
        <w:t>’’</w:t>
      </w:r>
    </w:p>
    <w:p w14:paraId="484DFEEF" w14:textId="1F3A3CAF" w:rsidR="00F75877" w:rsidRPr="00CC40AE" w:rsidRDefault="00225406" w:rsidP="00CC40AE">
      <w:pPr>
        <w:spacing w:before="100" w:beforeAutospacing="1" w:after="100" w:afterAutospacing="1" w:line="360" w:lineRule="auto"/>
        <w:ind w:left="142" w:firstLine="0"/>
        <w:rPr>
          <w:color w:val="auto"/>
          <w:szCs w:val="24"/>
          <w:lang w:val="es-ES"/>
        </w:rPr>
      </w:pPr>
      <w:r w:rsidRPr="00CC40AE">
        <w:rPr>
          <w:b/>
          <w:color w:val="auto"/>
          <w:szCs w:val="24"/>
        </w:rPr>
        <w:t>SEGUND</w:t>
      </w:r>
      <w:r w:rsidR="004B5583" w:rsidRPr="00CC40AE">
        <w:rPr>
          <w:b/>
          <w:color w:val="auto"/>
          <w:szCs w:val="24"/>
        </w:rPr>
        <w:t xml:space="preserve">O. </w:t>
      </w:r>
      <w:r w:rsidR="00757926" w:rsidRPr="00CC40AE">
        <w:rPr>
          <w:color w:val="auto"/>
          <w:szCs w:val="24"/>
        </w:rPr>
        <w:t>Por cuanto hace a los bienes muebles respecto de los cuales se solicita autorización para la transmisión de dominio, de conformidad con lo señalado en la iniciativa de referencia, se cuenta con los siguientes datos de identificación:</w:t>
      </w:r>
    </w:p>
    <w:p w14:paraId="0742E39F" w14:textId="77777777" w:rsidR="00757926" w:rsidRPr="00CC40AE" w:rsidRDefault="00757926" w:rsidP="00CC40AE">
      <w:pPr>
        <w:widowControl w:val="0"/>
        <w:autoSpaceDE w:val="0"/>
        <w:autoSpaceDN w:val="0"/>
        <w:spacing w:before="34" w:after="0" w:line="360" w:lineRule="auto"/>
        <w:ind w:left="0" w:right="0" w:firstLine="0"/>
        <w:jc w:val="center"/>
        <w:rPr>
          <w:color w:val="auto"/>
          <w:szCs w:val="24"/>
        </w:rPr>
      </w:pPr>
    </w:p>
    <w:tbl>
      <w:tblPr>
        <w:tblStyle w:val="Tablaconcuadrcula2"/>
        <w:tblW w:w="0" w:type="auto"/>
        <w:tblInd w:w="0" w:type="dxa"/>
        <w:tblLook w:val="04A0" w:firstRow="1" w:lastRow="0" w:firstColumn="1" w:lastColumn="0" w:noHBand="0" w:noVBand="1"/>
      </w:tblPr>
      <w:tblGrid>
        <w:gridCol w:w="590"/>
        <w:gridCol w:w="2368"/>
        <w:gridCol w:w="3799"/>
        <w:gridCol w:w="2226"/>
      </w:tblGrid>
      <w:tr w:rsidR="00757926" w:rsidRPr="00CC40AE" w14:paraId="71B3BEFE" w14:textId="77777777" w:rsidTr="00757926">
        <w:trPr>
          <w:tblHeader/>
        </w:trPr>
        <w:tc>
          <w:tcPr>
            <w:tcW w:w="540" w:type="dxa"/>
            <w:tcBorders>
              <w:top w:val="single" w:sz="4" w:space="0" w:color="auto"/>
              <w:left w:val="single" w:sz="4" w:space="0" w:color="auto"/>
              <w:bottom w:val="single" w:sz="4" w:space="0" w:color="auto"/>
              <w:right w:val="single" w:sz="4" w:space="0" w:color="auto"/>
            </w:tcBorders>
            <w:shd w:val="clear" w:color="auto" w:fill="000000"/>
            <w:hideMark/>
          </w:tcPr>
          <w:p w14:paraId="2C23016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No.</w:t>
            </w:r>
          </w:p>
        </w:tc>
        <w:tc>
          <w:tcPr>
            <w:tcW w:w="2375" w:type="dxa"/>
            <w:tcBorders>
              <w:top w:val="single" w:sz="4" w:space="0" w:color="auto"/>
              <w:left w:val="single" w:sz="4" w:space="0" w:color="auto"/>
              <w:bottom w:val="single" w:sz="4" w:space="0" w:color="auto"/>
              <w:right w:val="single" w:sz="4" w:space="0" w:color="auto"/>
            </w:tcBorders>
            <w:shd w:val="clear" w:color="auto" w:fill="000000"/>
            <w:hideMark/>
          </w:tcPr>
          <w:p w14:paraId="55F8F666"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Número de Inventario</w:t>
            </w:r>
          </w:p>
        </w:tc>
        <w:tc>
          <w:tcPr>
            <w:tcW w:w="3820" w:type="dxa"/>
            <w:tcBorders>
              <w:top w:val="single" w:sz="4" w:space="0" w:color="auto"/>
              <w:left w:val="single" w:sz="4" w:space="0" w:color="auto"/>
              <w:bottom w:val="single" w:sz="4" w:space="0" w:color="auto"/>
              <w:right w:val="single" w:sz="4" w:space="0" w:color="auto"/>
            </w:tcBorders>
            <w:shd w:val="clear" w:color="auto" w:fill="000000"/>
            <w:hideMark/>
          </w:tcPr>
          <w:p w14:paraId="4B11932D"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Descripción</w:t>
            </w:r>
          </w:p>
        </w:tc>
        <w:tc>
          <w:tcPr>
            <w:tcW w:w="2238" w:type="dxa"/>
            <w:tcBorders>
              <w:top w:val="single" w:sz="4" w:space="0" w:color="auto"/>
              <w:left w:val="single" w:sz="4" w:space="0" w:color="auto"/>
              <w:bottom w:val="single" w:sz="4" w:space="0" w:color="auto"/>
              <w:right w:val="single" w:sz="4" w:space="0" w:color="auto"/>
            </w:tcBorders>
            <w:shd w:val="clear" w:color="auto" w:fill="000000"/>
            <w:hideMark/>
          </w:tcPr>
          <w:p w14:paraId="7C48034E"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Número de Serie</w:t>
            </w:r>
          </w:p>
        </w:tc>
      </w:tr>
      <w:tr w:rsidR="00757926" w:rsidRPr="00CC40AE" w14:paraId="1D846401"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17B319A0"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w:t>
            </w:r>
          </w:p>
        </w:tc>
        <w:tc>
          <w:tcPr>
            <w:tcW w:w="2375" w:type="dxa"/>
            <w:tcBorders>
              <w:top w:val="single" w:sz="4" w:space="0" w:color="auto"/>
              <w:left w:val="single" w:sz="4" w:space="0" w:color="auto"/>
              <w:bottom w:val="single" w:sz="4" w:space="0" w:color="auto"/>
              <w:right w:val="single" w:sz="4" w:space="0" w:color="auto"/>
            </w:tcBorders>
            <w:hideMark/>
          </w:tcPr>
          <w:p w14:paraId="4CEAD2A3" w14:textId="095B56DB" w:rsidR="00757926" w:rsidRPr="00CC40AE" w:rsidRDefault="00CC40AE"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BM0031</w:t>
            </w:r>
            <w:r w:rsidR="00757926" w:rsidRPr="00CC40AE">
              <w:rPr>
                <w:color w:val="auto"/>
                <w:szCs w:val="24"/>
                <w:lang w:val="es-MX" w:eastAsia="es-MX"/>
              </w:rPr>
              <w:t>1785</w:t>
            </w:r>
          </w:p>
        </w:tc>
        <w:tc>
          <w:tcPr>
            <w:tcW w:w="3820" w:type="dxa"/>
            <w:tcBorders>
              <w:top w:val="single" w:sz="4" w:space="0" w:color="auto"/>
              <w:left w:val="single" w:sz="4" w:space="0" w:color="auto"/>
              <w:bottom w:val="single" w:sz="4" w:space="0" w:color="auto"/>
              <w:right w:val="single" w:sz="4" w:space="0" w:color="auto"/>
            </w:tcBorders>
            <w:hideMark/>
          </w:tcPr>
          <w:p w14:paraId="679F83F0"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38" w:type="dxa"/>
            <w:tcBorders>
              <w:top w:val="single" w:sz="4" w:space="0" w:color="auto"/>
              <w:left w:val="single" w:sz="4" w:space="0" w:color="auto"/>
              <w:bottom w:val="single" w:sz="4" w:space="0" w:color="auto"/>
              <w:right w:val="single" w:sz="4" w:space="0" w:color="auto"/>
            </w:tcBorders>
            <w:hideMark/>
          </w:tcPr>
          <w:p w14:paraId="6D958E6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6E1B2A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AFD2D89"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w:t>
            </w:r>
          </w:p>
        </w:tc>
        <w:tc>
          <w:tcPr>
            <w:tcW w:w="2375" w:type="dxa"/>
            <w:tcBorders>
              <w:top w:val="single" w:sz="4" w:space="0" w:color="auto"/>
              <w:left w:val="single" w:sz="4" w:space="0" w:color="auto"/>
              <w:bottom w:val="single" w:sz="4" w:space="0" w:color="auto"/>
              <w:right w:val="single" w:sz="4" w:space="0" w:color="auto"/>
            </w:tcBorders>
            <w:hideMark/>
          </w:tcPr>
          <w:p w14:paraId="5DC8E34B" w14:textId="2FD187B1" w:rsidR="00757926" w:rsidRPr="00CC40AE" w:rsidRDefault="00CC40AE" w:rsidP="00CC40AE">
            <w:pPr>
              <w:spacing w:after="0" w:line="360" w:lineRule="auto"/>
              <w:ind w:left="0" w:right="0" w:firstLine="0"/>
              <w:jc w:val="center"/>
              <w:rPr>
                <w:color w:val="auto"/>
                <w:szCs w:val="24"/>
                <w:lang w:val="es-MX" w:eastAsia="es-MX"/>
              </w:rPr>
            </w:pPr>
            <w:r w:rsidRPr="00CC40AE">
              <w:rPr>
                <w:color w:val="auto"/>
                <w:szCs w:val="24"/>
                <w:lang w:val="es-MX" w:eastAsia="es-MX"/>
              </w:rPr>
              <w:t>BM0031</w:t>
            </w:r>
            <w:r w:rsidR="00757926" w:rsidRPr="00CC40AE">
              <w:rPr>
                <w:color w:val="auto"/>
                <w:szCs w:val="24"/>
                <w:lang w:val="es-MX" w:eastAsia="es-MX"/>
              </w:rPr>
              <w:t>1786</w:t>
            </w:r>
          </w:p>
        </w:tc>
        <w:tc>
          <w:tcPr>
            <w:tcW w:w="3820" w:type="dxa"/>
            <w:tcBorders>
              <w:top w:val="single" w:sz="4" w:space="0" w:color="auto"/>
              <w:left w:val="single" w:sz="4" w:space="0" w:color="auto"/>
              <w:bottom w:val="single" w:sz="4" w:space="0" w:color="auto"/>
              <w:right w:val="single" w:sz="4" w:space="0" w:color="auto"/>
            </w:tcBorders>
            <w:hideMark/>
          </w:tcPr>
          <w:p w14:paraId="7EC49E44"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38" w:type="dxa"/>
            <w:tcBorders>
              <w:top w:val="single" w:sz="4" w:space="0" w:color="auto"/>
              <w:left w:val="single" w:sz="4" w:space="0" w:color="auto"/>
              <w:bottom w:val="single" w:sz="4" w:space="0" w:color="auto"/>
              <w:right w:val="single" w:sz="4" w:space="0" w:color="auto"/>
            </w:tcBorders>
            <w:hideMark/>
          </w:tcPr>
          <w:p w14:paraId="57F897B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587ACD1"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4B909D91"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w:t>
            </w:r>
          </w:p>
        </w:tc>
        <w:tc>
          <w:tcPr>
            <w:tcW w:w="2375" w:type="dxa"/>
            <w:tcBorders>
              <w:top w:val="single" w:sz="4" w:space="0" w:color="auto"/>
              <w:left w:val="single" w:sz="4" w:space="0" w:color="auto"/>
              <w:bottom w:val="single" w:sz="4" w:space="0" w:color="auto"/>
              <w:right w:val="single" w:sz="4" w:space="0" w:color="auto"/>
            </w:tcBorders>
            <w:hideMark/>
          </w:tcPr>
          <w:p w14:paraId="05F9B44C" w14:textId="4119ABF0" w:rsidR="00757926" w:rsidRPr="00CC40AE" w:rsidRDefault="00CC40AE" w:rsidP="00CC40AE">
            <w:pPr>
              <w:spacing w:after="0" w:line="360" w:lineRule="auto"/>
              <w:ind w:left="0" w:right="0" w:firstLine="0"/>
              <w:jc w:val="center"/>
              <w:rPr>
                <w:color w:val="auto"/>
                <w:szCs w:val="24"/>
                <w:lang w:val="es-MX" w:eastAsia="es-MX"/>
              </w:rPr>
            </w:pPr>
            <w:r w:rsidRPr="00CC40AE">
              <w:rPr>
                <w:color w:val="auto"/>
                <w:szCs w:val="24"/>
                <w:lang w:val="es-MX" w:eastAsia="es-MX"/>
              </w:rPr>
              <w:t>BM0031</w:t>
            </w:r>
            <w:r w:rsidR="00757926" w:rsidRPr="00CC40AE">
              <w:rPr>
                <w:color w:val="auto"/>
                <w:szCs w:val="24"/>
                <w:lang w:val="es-MX" w:eastAsia="es-MX"/>
              </w:rPr>
              <w:t>1790</w:t>
            </w:r>
          </w:p>
        </w:tc>
        <w:tc>
          <w:tcPr>
            <w:tcW w:w="3820" w:type="dxa"/>
            <w:tcBorders>
              <w:top w:val="single" w:sz="4" w:space="0" w:color="auto"/>
              <w:left w:val="single" w:sz="4" w:space="0" w:color="auto"/>
              <w:bottom w:val="single" w:sz="4" w:space="0" w:color="auto"/>
              <w:right w:val="single" w:sz="4" w:space="0" w:color="auto"/>
            </w:tcBorders>
            <w:hideMark/>
          </w:tcPr>
          <w:p w14:paraId="57867B4F"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38" w:type="dxa"/>
            <w:tcBorders>
              <w:top w:val="single" w:sz="4" w:space="0" w:color="auto"/>
              <w:left w:val="single" w:sz="4" w:space="0" w:color="auto"/>
              <w:bottom w:val="single" w:sz="4" w:space="0" w:color="auto"/>
              <w:right w:val="single" w:sz="4" w:space="0" w:color="auto"/>
            </w:tcBorders>
            <w:hideMark/>
          </w:tcPr>
          <w:p w14:paraId="5D356C4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A2316FA"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20FDC3A4"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w:t>
            </w:r>
          </w:p>
        </w:tc>
        <w:tc>
          <w:tcPr>
            <w:tcW w:w="2375" w:type="dxa"/>
            <w:tcBorders>
              <w:top w:val="single" w:sz="4" w:space="0" w:color="auto"/>
              <w:left w:val="single" w:sz="4" w:space="0" w:color="auto"/>
              <w:bottom w:val="single" w:sz="4" w:space="0" w:color="auto"/>
              <w:right w:val="single" w:sz="4" w:space="0" w:color="auto"/>
            </w:tcBorders>
            <w:hideMark/>
          </w:tcPr>
          <w:p w14:paraId="42472BC4" w14:textId="60332E58" w:rsidR="00757926" w:rsidRPr="00CC40AE" w:rsidRDefault="00CC40AE" w:rsidP="00CC40AE">
            <w:pPr>
              <w:spacing w:after="0" w:line="360" w:lineRule="auto"/>
              <w:ind w:left="0" w:right="0" w:firstLine="0"/>
              <w:jc w:val="center"/>
              <w:rPr>
                <w:color w:val="auto"/>
                <w:szCs w:val="24"/>
                <w:lang w:val="es-MX" w:eastAsia="es-MX"/>
              </w:rPr>
            </w:pPr>
            <w:r w:rsidRPr="00CC40AE">
              <w:rPr>
                <w:color w:val="auto"/>
                <w:szCs w:val="24"/>
                <w:lang w:val="es-MX" w:eastAsia="es-MX"/>
              </w:rPr>
              <w:t>BM0031</w:t>
            </w:r>
            <w:r w:rsidR="00757926" w:rsidRPr="00CC40AE">
              <w:rPr>
                <w:color w:val="auto"/>
                <w:szCs w:val="24"/>
                <w:lang w:val="es-MX" w:eastAsia="es-MX"/>
              </w:rPr>
              <w:t>1791</w:t>
            </w:r>
          </w:p>
        </w:tc>
        <w:tc>
          <w:tcPr>
            <w:tcW w:w="3820" w:type="dxa"/>
            <w:tcBorders>
              <w:top w:val="single" w:sz="4" w:space="0" w:color="auto"/>
              <w:left w:val="single" w:sz="4" w:space="0" w:color="auto"/>
              <w:bottom w:val="single" w:sz="4" w:space="0" w:color="auto"/>
              <w:right w:val="single" w:sz="4" w:space="0" w:color="auto"/>
            </w:tcBorders>
            <w:hideMark/>
          </w:tcPr>
          <w:p w14:paraId="3F66D917"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38" w:type="dxa"/>
            <w:tcBorders>
              <w:top w:val="single" w:sz="4" w:space="0" w:color="auto"/>
              <w:left w:val="single" w:sz="4" w:space="0" w:color="auto"/>
              <w:bottom w:val="single" w:sz="4" w:space="0" w:color="auto"/>
              <w:right w:val="single" w:sz="4" w:space="0" w:color="auto"/>
            </w:tcBorders>
            <w:hideMark/>
          </w:tcPr>
          <w:p w14:paraId="67A32DD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33FF60A3"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2F356EA8"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5</w:t>
            </w:r>
          </w:p>
        </w:tc>
        <w:tc>
          <w:tcPr>
            <w:tcW w:w="2375" w:type="dxa"/>
            <w:tcBorders>
              <w:top w:val="single" w:sz="4" w:space="0" w:color="auto"/>
              <w:left w:val="single" w:sz="4" w:space="0" w:color="auto"/>
              <w:bottom w:val="single" w:sz="4" w:space="0" w:color="auto"/>
              <w:right w:val="single" w:sz="4" w:space="0" w:color="auto"/>
            </w:tcBorders>
            <w:hideMark/>
          </w:tcPr>
          <w:p w14:paraId="2FE2E3FF" w14:textId="155F3E0C"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BM0031</w:t>
            </w:r>
            <w:r w:rsidR="00CC40AE" w:rsidRPr="00CC40AE">
              <w:rPr>
                <w:color w:val="auto"/>
                <w:szCs w:val="24"/>
                <w:lang w:val="es-MX" w:eastAsia="es-MX"/>
              </w:rPr>
              <w:t>180</w:t>
            </w:r>
            <w:r w:rsidRPr="00CC40AE">
              <w:rPr>
                <w:color w:val="auto"/>
                <w:szCs w:val="24"/>
                <w:lang w:val="es-MX" w:eastAsia="es-MX"/>
              </w:rPr>
              <w:t>1</w:t>
            </w:r>
          </w:p>
        </w:tc>
        <w:tc>
          <w:tcPr>
            <w:tcW w:w="3820" w:type="dxa"/>
            <w:tcBorders>
              <w:top w:val="single" w:sz="4" w:space="0" w:color="auto"/>
              <w:left w:val="single" w:sz="4" w:space="0" w:color="auto"/>
              <w:bottom w:val="single" w:sz="4" w:space="0" w:color="auto"/>
              <w:right w:val="single" w:sz="4" w:space="0" w:color="auto"/>
            </w:tcBorders>
            <w:hideMark/>
          </w:tcPr>
          <w:p w14:paraId="2E51739F"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RECEPCIÓN SOFT</w:t>
            </w:r>
          </w:p>
        </w:tc>
        <w:tc>
          <w:tcPr>
            <w:tcW w:w="2238" w:type="dxa"/>
            <w:tcBorders>
              <w:top w:val="single" w:sz="4" w:space="0" w:color="auto"/>
              <w:left w:val="single" w:sz="4" w:space="0" w:color="auto"/>
              <w:bottom w:val="single" w:sz="4" w:space="0" w:color="auto"/>
              <w:right w:val="single" w:sz="4" w:space="0" w:color="auto"/>
            </w:tcBorders>
            <w:hideMark/>
          </w:tcPr>
          <w:p w14:paraId="05CD674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337CFA9"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72B2B3F"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6</w:t>
            </w:r>
          </w:p>
        </w:tc>
        <w:tc>
          <w:tcPr>
            <w:tcW w:w="2375" w:type="dxa"/>
            <w:tcBorders>
              <w:top w:val="single" w:sz="4" w:space="0" w:color="auto"/>
              <w:left w:val="single" w:sz="4" w:space="0" w:color="auto"/>
              <w:bottom w:val="single" w:sz="4" w:space="0" w:color="auto"/>
              <w:right w:val="single" w:sz="4" w:space="0" w:color="auto"/>
            </w:tcBorders>
            <w:hideMark/>
          </w:tcPr>
          <w:p w14:paraId="7E270E83"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BM00316163</w:t>
            </w:r>
          </w:p>
        </w:tc>
        <w:tc>
          <w:tcPr>
            <w:tcW w:w="3820" w:type="dxa"/>
            <w:tcBorders>
              <w:top w:val="single" w:sz="4" w:space="0" w:color="auto"/>
              <w:left w:val="single" w:sz="4" w:space="0" w:color="auto"/>
              <w:bottom w:val="single" w:sz="4" w:space="0" w:color="auto"/>
              <w:right w:val="single" w:sz="4" w:space="0" w:color="auto"/>
            </w:tcBorders>
            <w:hideMark/>
          </w:tcPr>
          <w:p w14:paraId="3B64B6BE"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ESCRITORIO MELAMINICO</w:t>
            </w:r>
          </w:p>
        </w:tc>
        <w:tc>
          <w:tcPr>
            <w:tcW w:w="2238" w:type="dxa"/>
            <w:tcBorders>
              <w:top w:val="single" w:sz="4" w:space="0" w:color="auto"/>
              <w:left w:val="single" w:sz="4" w:space="0" w:color="auto"/>
              <w:bottom w:val="single" w:sz="4" w:space="0" w:color="auto"/>
              <w:right w:val="single" w:sz="4" w:space="0" w:color="auto"/>
            </w:tcBorders>
            <w:hideMark/>
          </w:tcPr>
          <w:p w14:paraId="21C37A4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3310511"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F26719D"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7</w:t>
            </w:r>
          </w:p>
        </w:tc>
        <w:tc>
          <w:tcPr>
            <w:tcW w:w="2375" w:type="dxa"/>
            <w:tcBorders>
              <w:top w:val="single" w:sz="4" w:space="0" w:color="auto"/>
              <w:left w:val="single" w:sz="4" w:space="0" w:color="auto"/>
              <w:bottom w:val="single" w:sz="4" w:space="0" w:color="auto"/>
              <w:right w:val="single" w:sz="4" w:space="0" w:color="auto"/>
            </w:tcBorders>
            <w:hideMark/>
          </w:tcPr>
          <w:p w14:paraId="30E19177"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BM00318058</w:t>
            </w:r>
          </w:p>
        </w:tc>
        <w:tc>
          <w:tcPr>
            <w:tcW w:w="3820" w:type="dxa"/>
            <w:tcBorders>
              <w:top w:val="single" w:sz="4" w:space="0" w:color="auto"/>
              <w:left w:val="single" w:sz="4" w:space="0" w:color="auto"/>
              <w:bottom w:val="single" w:sz="4" w:space="0" w:color="auto"/>
              <w:right w:val="single" w:sz="4" w:space="0" w:color="auto"/>
            </w:tcBorders>
            <w:hideMark/>
          </w:tcPr>
          <w:p w14:paraId="58965EC4"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MESA DE TRABAJO MÉTALCA</w:t>
            </w:r>
          </w:p>
        </w:tc>
        <w:tc>
          <w:tcPr>
            <w:tcW w:w="2238" w:type="dxa"/>
            <w:tcBorders>
              <w:top w:val="single" w:sz="4" w:space="0" w:color="auto"/>
              <w:left w:val="single" w:sz="4" w:space="0" w:color="auto"/>
              <w:bottom w:val="single" w:sz="4" w:space="0" w:color="auto"/>
              <w:right w:val="single" w:sz="4" w:space="0" w:color="auto"/>
            </w:tcBorders>
            <w:hideMark/>
          </w:tcPr>
          <w:p w14:paraId="1BBE6B8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DE39A1C"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A9C5F40"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8</w:t>
            </w:r>
          </w:p>
        </w:tc>
        <w:tc>
          <w:tcPr>
            <w:tcW w:w="2375" w:type="dxa"/>
            <w:tcBorders>
              <w:top w:val="single" w:sz="4" w:space="0" w:color="auto"/>
              <w:left w:val="single" w:sz="4" w:space="0" w:color="auto"/>
              <w:bottom w:val="single" w:sz="4" w:space="0" w:color="auto"/>
              <w:right w:val="single" w:sz="4" w:space="0" w:color="auto"/>
            </w:tcBorders>
            <w:hideMark/>
          </w:tcPr>
          <w:p w14:paraId="1BFF00A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BM00318059</w:t>
            </w:r>
          </w:p>
        </w:tc>
        <w:tc>
          <w:tcPr>
            <w:tcW w:w="3820" w:type="dxa"/>
            <w:tcBorders>
              <w:top w:val="single" w:sz="4" w:space="0" w:color="auto"/>
              <w:left w:val="single" w:sz="4" w:space="0" w:color="auto"/>
              <w:bottom w:val="single" w:sz="4" w:space="0" w:color="auto"/>
              <w:right w:val="single" w:sz="4" w:space="0" w:color="auto"/>
            </w:tcBorders>
            <w:hideMark/>
          </w:tcPr>
          <w:p w14:paraId="20C9D24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MESA DE TRABAJO MÉTALCA</w:t>
            </w:r>
          </w:p>
        </w:tc>
        <w:tc>
          <w:tcPr>
            <w:tcW w:w="2238" w:type="dxa"/>
            <w:tcBorders>
              <w:top w:val="single" w:sz="4" w:space="0" w:color="auto"/>
              <w:left w:val="single" w:sz="4" w:space="0" w:color="auto"/>
              <w:bottom w:val="single" w:sz="4" w:space="0" w:color="auto"/>
              <w:right w:val="single" w:sz="4" w:space="0" w:color="auto"/>
            </w:tcBorders>
            <w:hideMark/>
          </w:tcPr>
          <w:p w14:paraId="7995AB9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4C97CD34"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1F9C2C78"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9</w:t>
            </w:r>
          </w:p>
        </w:tc>
        <w:tc>
          <w:tcPr>
            <w:tcW w:w="2375" w:type="dxa"/>
            <w:tcBorders>
              <w:top w:val="single" w:sz="4" w:space="0" w:color="auto"/>
              <w:left w:val="single" w:sz="4" w:space="0" w:color="auto"/>
              <w:bottom w:val="single" w:sz="4" w:space="0" w:color="auto"/>
              <w:right w:val="single" w:sz="4" w:space="0" w:color="auto"/>
            </w:tcBorders>
            <w:hideMark/>
          </w:tcPr>
          <w:p w14:paraId="4562BAA8"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BM00318060</w:t>
            </w:r>
          </w:p>
        </w:tc>
        <w:tc>
          <w:tcPr>
            <w:tcW w:w="3820" w:type="dxa"/>
            <w:tcBorders>
              <w:top w:val="single" w:sz="4" w:space="0" w:color="auto"/>
              <w:left w:val="single" w:sz="4" w:space="0" w:color="auto"/>
              <w:bottom w:val="single" w:sz="4" w:space="0" w:color="auto"/>
              <w:right w:val="single" w:sz="4" w:space="0" w:color="auto"/>
            </w:tcBorders>
            <w:hideMark/>
          </w:tcPr>
          <w:p w14:paraId="779F884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MESA DE TRABAJO MÉTALCA</w:t>
            </w:r>
          </w:p>
        </w:tc>
        <w:tc>
          <w:tcPr>
            <w:tcW w:w="2238" w:type="dxa"/>
            <w:tcBorders>
              <w:top w:val="single" w:sz="4" w:space="0" w:color="auto"/>
              <w:left w:val="single" w:sz="4" w:space="0" w:color="auto"/>
              <w:bottom w:val="single" w:sz="4" w:space="0" w:color="auto"/>
              <w:right w:val="single" w:sz="4" w:space="0" w:color="auto"/>
            </w:tcBorders>
            <w:hideMark/>
          </w:tcPr>
          <w:p w14:paraId="3E3D314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AD8ED7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6A8130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10</w:t>
            </w:r>
          </w:p>
        </w:tc>
        <w:tc>
          <w:tcPr>
            <w:tcW w:w="2375" w:type="dxa"/>
            <w:tcBorders>
              <w:top w:val="single" w:sz="4" w:space="0" w:color="auto"/>
              <w:left w:val="single" w:sz="4" w:space="0" w:color="auto"/>
              <w:bottom w:val="single" w:sz="4" w:space="0" w:color="auto"/>
              <w:right w:val="single" w:sz="4" w:space="0" w:color="auto"/>
            </w:tcBorders>
            <w:hideMark/>
          </w:tcPr>
          <w:p w14:paraId="28EE531A"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BC0001</w:t>
            </w:r>
          </w:p>
        </w:tc>
        <w:tc>
          <w:tcPr>
            <w:tcW w:w="3820" w:type="dxa"/>
            <w:tcBorders>
              <w:top w:val="single" w:sz="4" w:space="0" w:color="auto"/>
              <w:left w:val="single" w:sz="4" w:space="0" w:color="auto"/>
              <w:bottom w:val="single" w:sz="4" w:space="0" w:color="auto"/>
              <w:right w:val="single" w:sz="4" w:space="0" w:color="auto"/>
            </w:tcBorders>
            <w:hideMark/>
          </w:tcPr>
          <w:p w14:paraId="59F6CD68"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6C32FB2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1A0E762"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F1BBFC8"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11</w:t>
            </w:r>
          </w:p>
        </w:tc>
        <w:tc>
          <w:tcPr>
            <w:tcW w:w="2375" w:type="dxa"/>
            <w:tcBorders>
              <w:top w:val="single" w:sz="4" w:space="0" w:color="auto"/>
              <w:left w:val="single" w:sz="4" w:space="0" w:color="auto"/>
              <w:bottom w:val="single" w:sz="4" w:space="0" w:color="auto"/>
              <w:right w:val="single" w:sz="4" w:space="0" w:color="auto"/>
            </w:tcBorders>
            <w:hideMark/>
          </w:tcPr>
          <w:p w14:paraId="169940B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BC0002</w:t>
            </w:r>
          </w:p>
        </w:tc>
        <w:tc>
          <w:tcPr>
            <w:tcW w:w="3820" w:type="dxa"/>
            <w:tcBorders>
              <w:top w:val="single" w:sz="4" w:space="0" w:color="auto"/>
              <w:left w:val="single" w:sz="4" w:space="0" w:color="auto"/>
              <w:bottom w:val="single" w:sz="4" w:space="0" w:color="auto"/>
              <w:right w:val="single" w:sz="4" w:space="0" w:color="auto"/>
            </w:tcBorders>
            <w:hideMark/>
          </w:tcPr>
          <w:p w14:paraId="1055477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32A43C0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3744DC8"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4D995EE"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12</w:t>
            </w:r>
          </w:p>
        </w:tc>
        <w:tc>
          <w:tcPr>
            <w:tcW w:w="2375" w:type="dxa"/>
            <w:tcBorders>
              <w:top w:val="single" w:sz="4" w:space="0" w:color="auto"/>
              <w:left w:val="single" w:sz="4" w:space="0" w:color="auto"/>
              <w:bottom w:val="single" w:sz="4" w:space="0" w:color="auto"/>
              <w:right w:val="single" w:sz="4" w:space="0" w:color="auto"/>
            </w:tcBorders>
            <w:hideMark/>
          </w:tcPr>
          <w:p w14:paraId="5A59CAE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BC0003</w:t>
            </w:r>
          </w:p>
        </w:tc>
        <w:tc>
          <w:tcPr>
            <w:tcW w:w="3820" w:type="dxa"/>
            <w:tcBorders>
              <w:top w:val="single" w:sz="4" w:space="0" w:color="auto"/>
              <w:left w:val="single" w:sz="4" w:space="0" w:color="auto"/>
              <w:bottom w:val="single" w:sz="4" w:space="0" w:color="auto"/>
              <w:right w:val="single" w:sz="4" w:space="0" w:color="auto"/>
            </w:tcBorders>
            <w:hideMark/>
          </w:tcPr>
          <w:p w14:paraId="41CA4BC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08CAB451"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2E2A672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FD8E0FF"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13</w:t>
            </w:r>
          </w:p>
        </w:tc>
        <w:tc>
          <w:tcPr>
            <w:tcW w:w="2375" w:type="dxa"/>
            <w:tcBorders>
              <w:top w:val="single" w:sz="4" w:space="0" w:color="auto"/>
              <w:left w:val="single" w:sz="4" w:space="0" w:color="auto"/>
              <w:bottom w:val="single" w:sz="4" w:space="0" w:color="auto"/>
              <w:right w:val="single" w:sz="4" w:space="0" w:color="auto"/>
            </w:tcBorders>
            <w:hideMark/>
          </w:tcPr>
          <w:p w14:paraId="3E3C93B1"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BC0004</w:t>
            </w:r>
          </w:p>
        </w:tc>
        <w:tc>
          <w:tcPr>
            <w:tcW w:w="3820" w:type="dxa"/>
            <w:tcBorders>
              <w:top w:val="single" w:sz="4" w:space="0" w:color="auto"/>
              <w:left w:val="single" w:sz="4" w:space="0" w:color="auto"/>
              <w:bottom w:val="single" w:sz="4" w:space="0" w:color="auto"/>
              <w:right w:val="single" w:sz="4" w:space="0" w:color="auto"/>
            </w:tcBorders>
            <w:hideMark/>
          </w:tcPr>
          <w:p w14:paraId="34FACD4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14A2372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6FC030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2BC4EFEF"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14</w:t>
            </w:r>
          </w:p>
        </w:tc>
        <w:tc>
          <w:tcPr>
            <w:tcW w:w="2375" w:type="dxa"/>
            <w:tcBorders>
              <w:top w:val="single" w:sz="4" w:space="0" w:color="auto"/>
              <w:left w:val="single" w:sz="4" w:space="0" w:color="auto"/>
              <w:bottom w:val="single" w:sz="4" w:space="0" w:color="auto"/>
              <w:right w:val="single" w:sz="4" w:space="0" w:color="auto"/>
            </w:tcBorders>
            <w:hideMark/>
          </w:tcPr>
          <w:p w14:paraId="3D355B5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BC0005</w:t>
            </w:r>
          </w:p>
        </w:tc>
        <w:tc>
          <w:tcPr>
            <w:tcW w:w="3820" w:type="dxa"/>
            <w:tcBorders>
              <w:top w:val="single" w:sz="4" w:space="0" w:color="auto"/>
              <w:left w:val="single" w:sz="4" w:space="0" w:color="auto"/>
              <w:bottom w:val="single" w:sz="4" w:space="0" w:color="auto"/>
              <w:right w:val="single" w:sz="4" w:space="0" w:color="auto"/>
            </w:tcBorders>
            <w:hideMark/>
          </w:tcPr>
          <w:p w14:paraId="42FE2FA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2C77476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41E96D23"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D0DFD7D"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15</w:t>
            </w:r>
          </w:p>
        </w:tc>
        <w:tc>
          <w:tcPr>
            <w:tcW w:w="2375" w:type="dxa"/>
            <w:tcBorders>
              <w:top w:val="single" w:sz="4" w:space="0" w:color="auto"/>
              <w:left w:val="single" w:sz="4" w:space="0" w:color="auto"/>
              <w:bottom w:val="single" w:sz="4" w:space="0" w:color="auto"/>
              <w:right w:val="single" w:sz="4" w:space="0" w:color="auto"/>
            </w:tcBorders>
            <w:hideMark/>
          </w:tcPr>
          <w:p w14:paraId="5CC2705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BC0006</w:t>
            </w:r>
          </w:p>
        </w:tc>
        <w:tc>
          <w:tcPr>
            <w:tcW w:w="3820" w:type="dxa"/>
            <w:tcBorders>
              <w:top w:val="single" w:sz="4" w:space="0" w:color="auto"/>
              <w:left w:val="single" w:sz="4" w:space="0" w:color="auto"/>
              <w:bottom w:val="single" w:sz="4" w:space="0" w:color="auto"/>
              <w:right w:val="single" w:sz="4" w:space="0" w:color="auto"/>
            </w:tcBorders>
            <w:hideMark/>
          </w:tcPr>
          <w:p w14:paraId="2A5B86F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1455FD77"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4FA3346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30CA651"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16</w:t>
            </w:r>
          </w:p>
        </w:tc>
        <w:tc>
          <w:tcPr>
            <w:tcW w:w="2375" w:type="dxa"/>
            <w:tcBorders>
              <w:top w:val="single" w:sz="4" w:space="0" w:color="auto"/>
              <w:left w:val="single" w:sz="4" w:space="0" w:color="auto"/>
              <w:bottom w:val="single" w:sz="4" w:space="0" w:color="auto"/>
              <w:right w:val="single" w:sz="4" w:space="0" w:color="auto"/>
            </w:tcBorders>
            <w:hideMark/>
          </w:tcPr>
          <w:p w14:paraId="075539A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BC0007</w:t>
            </w:r>
          </w:p>
        </w:tc>
        <w:tc>
          <w:tcPr>
            <w:tcW w:w="3820" w:type="dxa"/>
            <w:tcBorders>
              <w:top w:val="single" w:sz="4" w:space="0" w:color="auto"/>
              <w:left w:val="single" w:sz="4" w:space="0" w:color="auto"/>
              <w:bottom w:val="single" w:sz="4" w:space="0" w:color="auto"/>
              <w:right w:val="single" w:sz="4" w:space="0" w:color="auto"/>
            </w:tcBorders>
            <w:hideMark/>
          </w:tcPr>
          <w:p w14:paraId="6B91BFC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5176A4F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1C5A0D84"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431F293E"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17</w:t>
            </w:r>
          </w:p>
        </w:tc>
        <w:tc>
          <w:tcPr>
            <w:tcW w:w="2375" w:type="dxa"/>
            <w:tcBorders>
              <w:top w:val="single" w:sz="4" w:space="0" w:color="auto"/>
              <w:left w:val="single" w:sz="4" w:space="0" w:color="auto"/>
              <w:bottom w:val="single" w:sz="4" w:space="0" w:color="auto"/>
              <w:right w:val="single" w:sz="4" w:space="0" w:color="auto"/>
            </w:tcBorders>
            <w:hideMark/>
          </w:tcPr>
          <w:p w14:paraId="1D7DFBB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BC0008</w:t>
            </w:r>
          </w:p>
        </w:tc>
        <w:tc>
          <w:tcPr>
            <w:tcW w:w="3820" w:type="dxa"/>
            <w:tcBorders>
              <w:top w:val="single" w:sz="4" w:space="0" w:color="auto"/>
              <w:left w:val="single" w:sz="4" w:space="0" w:color="auto"/>
              <w:bottom w:val="single" w:sz="4" w:space="0" w:color="auto"/>
              <w:right w:val="single" w:sz="4" w:space="0" w:color="auto"/>
            </w:tcBorders>
            <w:hideMark/>
          </w:tcPr>
          <w:p w14:paraId="052EDE0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720747C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11C06F73"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45C5419E"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18</w:t>
            </w:r>
          </w:p>
        </w:tc>
        <w:tc>
          <w:tcPr>
            <w:tcW w:w="2375" w:type="dxa"/>
            <w:tcBorders>
              <w:top w:val="single" w:sz="4" w:space="0" w:color="auto"/>
              <w:left w:val="single" w:sz="4" w:space="0" w:color="auto"/>
              <w:bottom w:val="single" w:sz="4" w:space="0" w:color="auto"/>
              <w:right w:val="single" w:sz="4" w:space="0" w:color="auto"/>
            </w:tcBorders>
            <w:hideMark/>
          </w:tcPr>
          <w:p w14:paraId="3B731AD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BC0009</w:t>
            </w:r>
          </w:p>
        </w:tc>
        <w:tc>
          <w:tcPr>
            <w:tcW w:w="3820" w:type="dxa"/>
            <w:tcBorders>
              <w:top w:val="single" w:sz="4" w:space="0" w:color="auto"/>
              <w:left w:val="single" w:sz="4" w:space="0" w:color="auto"/>
              <w:bottom w:val="single" w:sz="4" w:space="0" w:color="auto"/>
              <w:right w:val="single" w:sz="4" w:space="0" w:color="auto"/>
            </w:tcBorders>
            <w:hideMark/>
          </w:tcPr>
          <w:p w14:paraId="49DAB9F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671E556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0EE0D210"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1E804660"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19</w:t>
            </w:r>
          </w:p>
        </w:tc>
        <w:tc>
          <w:tcPr>
            <w:tcW w:w="2375" w:type="dxa"/>
            <w:tcBorders>
              <w:top w:val="single" w:sz="4" w:space="0" w:color="auto"/>
              <w:left w:val="single" w:sz="4" w:space="0" w:color="auto"/>
              <w:bottom w:val="single" w:sz="4" w:space="0" w:color="auto"/>
              <w:right w:val="single" w:sz="4" w:space="0" w:color="auto"/>
            </w:tcBorders>
            <w:hideMark/>
          </w:tcPr>
          <w:p w14:paraId="3A18A22C" w14:textId="49A82953"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010</w:t>
            </w:r>
          </w:p>
        </w:tc>
        <w:tc>
          <w:tcPr>
            <w:tcW w:w="3820" w:type="dxa"/>
            <w:tcBorders>
              <w:top w:val="single" w:sz="4" w:space="0" w:color="auto"/>
              <w:left w:val="single" w:sz="4" w:space="0" w:color="auto"/>
              <w:bottom w:val="single" w:sz="4" w:space="0" w:color="auto"/>
              <w:right w:val="single" w:sz="4" w:space="0" w:color="auto"/>
            </w:tcBorders>
            <w:hideMark/>
          </w:tcPr>
          <w:p w14:paraId="5E124EE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7F698A0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E1AE34C"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1E7672F"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20</w:t>
            </w:r>
          </w:p>
        </w:tc>
        <w:tc>
          <w:tcPr>
            <w:tcW w:w="2375" w:type="dxa"/>
            <w:tcBorders>
              <w:top w:val="single" w:sz="4" w:space="0" w:color="auto"/>
              <w:left w:val="single" w:sz="4" w:space="0" w:color="auto"/>
              <w:bottom w:val="single" w:sz="4" w:space="0" w:color="auto"/>
              <w:right w:val="single" w:sz="4" w:space="0" w:color="auto"/>
            </w:tcBorders>
            <w:hideMark/>
          </w:tcPr>
          <w:p w14:paraId="056E58D5" w14:textId="46BF155C"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011</w:t>
            </w:r>
          </w:p>
        </w:tc>
        <w:tc>
          <w:tcPr>
            <w:tcW w:w="3820" w:type="dxa"/>
            <w:tcBorders>
              <w:top w:val="single" w:sz="4" w:space="0" w:color="auto"/>
              <w:left w:val="single" w:sz="4" w:space="0" w:color="auto"/>
              <w:bottom w:val="single" w:sz="4" w:space="0" w:color="auto"/>
              <w:right w:val="single" w:sz="4" w:space="0" w:color="auto"/>
            </w:tcBorders>
            <w:hideMark/>
          </w:tcPr>
          <w:p w14:paraId="7552A64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7EC2469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74E702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88ECFB8"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21</w:t>
            </w:r>
          </w:p>
        </w:tc>
        <w:tc>
          <w:tcPr>
            <w:tcW w:w="2375" w:type="dxa"/>
            <w:tcBorders>
              <w:top w:val="single" w:sz="4" w:space="0" w:color="auto"/>
              <w:left w:val="single" w:sz="4" w:space="0" w:color="auto"/>
              <w:bottom w:val="single" w:sz="4" w:space="0" w:color="auto"/>
              <w:right w:val="single" w:sz="4" w:space="0" w:color="auto"/>
            </w:tcBorders>
            <w:hideMark/>
          </w:tcPr>
          <w:p w14:paraId="49C3C273" w14:textId="3092DA9E"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BC00</w:t>
            </w:r>
            <w:r w:rsidR="00757926" w:rsidRPr="00CC40AE">
              <w:rPr>
                <w:color w:val="auto"/>
                <w:szCs w:val="24"/>
                <w:lang w:val="es-MX" w:eastAsia="es-MX"/>
              </w:rPr>
              <w:t>12</w:t>
            </w:r>
          </w:p>
        </w:tc>
        <w:tc>
          <w:tcPr>
            <w:tcW w:w="3820" w:type="dxa"/>
            <w:tcBorders>
              <w:top w:val="single" w:sz="4" w:space="0" w:color="auto"/>
              <w:left w:val="single" w:sz="4" w:space="0" w:color="auto"/>
              <w:bottom w:val="single" w:sz="4" w:space="0" w:color="auto"/>
              <w:right w:val="single" w:sz="4" w:space="0" w:color="auto"/>
            </w:tcBorders>
            <w:hideMark/>
          </w:tcPr>
          <w:p w14:paraId="7607923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1B820D8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06715E54"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473250A7"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22</w:t>
            </w:r>
          </w:p>
        </w:tc>
        <w:tc>
          <w:tcPr>
            <w:tcW w:w="2375" w:type="dxa"/>
            <w:tcBorders>
              <w:top w:val="single" w:sz="4" w:space="0" w:color="auto"/>
              <w:left w:val="single" w:sz="4" w:space="0" w:color="auto"/>
              <w:bottom w:val="single" w:sz="4" w:space="0" w:color="auto"/>
              <w:right w:val="single" w:sz="4" w:space="0" w:color="auto"/>
            </w:tcBorders>
            <w:hideMark/>
          </w:tcPr>
          <w:p w14:paraId="704CFC7E" w14:textId="16793849"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013</w:t>
            </w:r>
          </w:p>
        </w:tc>
        <w:tc>
          <w:tcPr>
            <w:tcW w:w="3820" w:type="dxa"/>
            <w:tcBorders>
              <w:top w:val="single" w:sz="4" w:space="0" w:color="auto"/>
              <w:left w:val="single" w:sz="4" w:space="0" w:color="auto"/>
              <w:bottom w:val="single" w:sz="4" w:space="0" w:color="auto"/>
              <w:right w:val="single" w:sz="4" w:space="0" w:color="auto"/>
            </w:tcBorders>
            <w:hideMark/>
          </w:tcPr>
          <w:p w14:paraId="547F683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36CD8B9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04C6D626"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463C65A7"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23</w:t>
            </w:r>
          </w:p>
        </w:tc>
        <w:tc>
          <w:tcPr>
            <w:tcW w:w="2375" w:type="dxa"/>
            <w:tcBorders>
              <w:top w:val="single" w:sz="4" w:space="0" w:color="auto"/>
              <w:left w:val="single" w:sz="4" w:space="0" w:color="auto"/>
              <w:bottom w:val="single" w:sz="4" w:space="0" w:color="auto"/>
              <w:right w:val="single" w:sz="4" w:space="0" w:color="auto"/>
            </w:tcBorders>
            <w:hideMark/>
          </w:tcPr>
          <w:p w14:paraId="161486CC" w14:textId="616BECB4"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014</w:t>
            </w:r>
          </w:p>
        </w:tc>
        <w:tc>
          <w:tcPr>
            <w:tcW w:w="3820" w:type="dxa"/>
            <w:tcBorders>
              <w:top w:val="single" w:sz="4" w:space="0" w:color="auto"/>
              <w:left w:val="single" w:sz="4" w:space="0" w:color="auto"/>
              <w:bottom w:val="single" w:sz="4" w:space="0" w:color="auto"/>
              <w:right w:val="single" w:sz="4" w:space="0" w:color="auto"/>
            </w:tcBorders>
            <w:hideMark/>
          </w:tcPr>
          <w:p w14:paraId="2C83EC6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5C109F9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40D9A2A"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5B121A10"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24</w:t>
            </w:r>
          </w:p>
        </w:tc>
        <w:tc>
          <w:tcPr>
            <w:tcW w:w="2375" w:type="dxa"/>
            <w:tcBorders>
              <w:top w:val="single" w:sz="4" w:space="0" w:color="auto"/>
              <w:left w:val="single" w:sz="4" w:space="0" w:color="auto"/>
              <w:bottom w:val="single" w:sz="4" w:space="0" w:color="auto"/>
              <w:right w:val="single" w:sz="4" w:space="0" w:color="auto"/>
            </w:tcBorders>
            <w:hideMark/>
          </w:tcPr>
          <w:p w14:paraId="607EC2BC" w14:textId="21E01036"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015</w:t>
            </w:r>
          </w:p>
        </w:tc>
        <w:tc>
          <w:tcPr>
            <w:tcW w:w="3820" w:type="dxa"/>
            <w:tcBorders>
              <w:top w:val="single" w:sz="4" w:space="0" w:color="auto"/>
              <w:left w:val="single" w:sz="4" w:space="0" w:color="auto"/>
              <w:bottom w:val="single" w:sz="4" w:space="0" w:color="auto"/>
              <w:right w:val="single" w:sz="4" w:space="0" w:color="auto"/>
            </w:tcBorders>
            <w:hideMark/>
          </w:tcPr>
          <w:p w14:paraId="7A0187D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27C5A311"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915BD27"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8E03909"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25</w:t>
            </w:r>
          </w:p>
        </w:tc>
        <w:tc>
          <w:tcPr>
            <w:tcW w:w="2375" w:type="dxa"/>
            <w:tcBorders>
              <w:top w:val="single" w:sz="4" w:space="0" w:color="auto"/>
              <w:left w:val="single" w:sz="4" w:space="0" w:color="auto"/>
              <w:bottom w:val="single" w:sz="4" w:space="0" w:color="auto"/>
              <w:right w:val="single" w:sz="4" w:space="0" w:color="auto"/>
            </w:tcBorders>
            <w:hideMark/>
          </w:tcPr>
          <w:p w14:paraId="4CF9112B" w14:textId="7D17F267"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016</w:t>
            </w:r>
          </w:p>
        </w:tc>
        <w:tc>
          <w:tcPr>
            <w:tcW w:w="3820" w:type="dxa"/>
            <w:tcBorders>
              <w:top w:val="single" w:sz="4" w:space="0" w:color="auto"/>
              <w:left w:val="single" w:sz="4" w:space="0" w:color="auto"/>
              <w:bottom w:val="single" w:sz="4" w:space="0" w:color="auto"/>
              <w:right w:val="single" w:sz="4" w:space="0" w:color="auto"/>
            </w:tcBorders>
            <w:hideMark/>
          </w:tcPr>
          <w:p w14:paraId="0A14850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504102D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5866C76"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020667F9"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26</w:t>
            </w:r>
          </w:p>
        </w:tc>
        <w:tc>
          <w:tcPr>
            <w:tcW w:w="2375" w:type="dxa"/>
            <w:tcBorders>
              <w:top w:val="single" w:sz="4" w:space="0" w:color="auto"/>
              <w:left w:val="single" w:sz="4" w:space="0" w:color="auto"/>
              <w:bottom w:val="single" w:sz="4" w:space="0" w:color="auto"/>
              <w:right w:val="single" w:sz="4" w:space="0" w:color="auto"/>
            </w:tcBorders>
            <w:hideMark/>
          </w:tcPr>
          <w:p w14:paraId="4ACF7706" w14:textId="217DEE18"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w:t>
            </w:r>
            <w:r w:rsidR="00757926" w:rsidRPr="00CC40AE">
              <w:rPr>
                <w:color w:val="auto"/>
                <w:szCs w:val="24"/>
                <w:lang w:val="es-MX" w:eastAsia="es-MX"/>
              </w:rPr>
              <w:t>017</w:t>
            </w:r>
          </w:p>
        </w:tc>
        <w:tc>
          <w:tcPr>
            <w:tcW w:w="3820" w:type="dxa"/>
            <w:tcBorders>
              <w:top w:val="single" w:sz="4" w:space="0" w:color="auto"/>
              <w:left w:val="single" w:sz="4" w:space="0" w:color="auto"/>
              <w:bottom w:val="single" w:sz="4" w:space="0" w:color="auto"/>
              <w:right w:val="single" w:sz="4" w:space="0" w:color="auto"/>
            </w:tcBorders>
            <w:hideMark/>
          </w:tcPr>
          <w:p w14:paraId="14160A8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2C9EDCB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5189FC35"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0FBE11A"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27</w:t>
            </w:r>
          </w:p>
        </w:tc>
        <w:tc>
          <w:tcPr>
            <w:tcW w:w="2375" w:type="dxa"/>
            <w:tcBorders>
              <w:top w:val="single" w:sz="4" w:space="0" w:color="auto"/>
              <w:left w:val="single" w:sz="4" w:space="0" w:color="auto"/>
              <w:bottom w:val="single" w:sz="4" w:space="0" w:color="auto"/>
              <w:right w:val="single" w:sz="4" w:space="0" w:color="auto"/>
            </w:tcBorders>
            <w:hideMark/>
          </w:tcPr>
          <w:p w14:paraId="09F7946A" w14:textId="36CBB110"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BC00</w:t>
            </w:r>
            <w:r w:rsidR="00757926" w:rsidRPr="00CC40AE">
              <w:rPr>
                <w:color w:val="auto"/>
                <w:szCs w:val="24"/>
                <w:lang w:val="es-MX" w:eastAsia="es-MX"/>
              </w:rPr>
              <w:t>18</w:t>
            </w:r>
          </w:p>
        </w:tc>
        <w:tc>
          <w:tcPr>
            <w:tcW w:w="3820" w:type="dxa"/>
            <w:tcBorders>
              <w:top w:val="single" w:sz="4" w:space="0" w:color="auto"/>
              <w:left w:val="single" w:sz="4" w:space="0" w:color="auto"/>
              <w:bottom w:val="single" w:sz="4" w:space="0" w:color="auto"/>
              <w:right w:val="single" w:sz="4" w:space="0" w:color="auto"/>
            </w:tcBorders>
            <w:hideMark/>
          </w:tcPr>
          <w:p w14:paraId="7A05649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3BF217D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FD73E28"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59D5A51"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28</w:t>
            </w:r>
          </w:p>
        </w:tc>
        <w:tc>
          <w:tcPr>
            <w:tcW w:w="2375" w:type="dxa"/>
            <w:tcBorders>
              <w:top w:val="single" w:sz="4" w:space="0" w:color="auto"/>
              <w:left w:val="single" w:sz="4" w:space="0" w:color="auto"/>
              <w:bottom w:val="single" w:sz="4" w:space="0" w:color="auto"/>
              <w:right w:val="single" w:sz="4" w:space="0" w:color="auto"/>
            </w:tcBorders>
            <w:hideMark/>
          </w:tcPr>
          <w:p w14:paraId="709E9FD4" w14:textId="28AD7F77" w:rsidR="00757926" w:rsidRPr="00CC40AE" w:rsidRDefault="00740401" w:rsidP="00CC40AE">
            <w:pPr>
              <w:spacing w:after="0" w:line="360" w:lineRule="auto"/>
              <w:ind w:left="0" w:right="0" w:firstLine="0"/>
              <w:jc w:val="center"/>
              <w:rPr>
                <w:color w:val="auto"/>
                <w:szCs w:val="24"/>
                <w:lang w:val="es-MX" w:eastAsia="es-MX"/>
              </w:rPr>
            </w:pPr>
            <w:r w:rsidRPr="00CC40AE">
              <w:rPr>
                <w:color w:val="auto"/>
                <w:szCs w:val="24"/>
                <w:lang w:val="es-MX" w:eastAsia="es-MX"/>
              </w:rPr>
              <w:t>BC00</w:t>
            </w:r>
            <w:r w:rsidR="00757926" w:rsidRPr="00CC40AE">
              <w:rPr>
                <w:color w:val="auto"/>
                <w:szCs w:val="24"/>
                <w:lang w:val="es-MX" w:eastAsia="es-MX"/>
              </w:rPr>
              <w:t>19</w:t>
            </w:r>
          </w:p>
        </w:tc>
        <w:tc>
          <w:tcPr>
            <w:tcW w:w="3820" w:type="dxa"/>
            <w:tcBorders>
              <w:top w:val="single" w:sz="4" w:space="0" w:color="auto"/>
              <w:left w:val="single" w:sz="4" w:space="0" w:color="auto"/>
              <w:bottom w:val="single" w:sz="4" w:space="0" w:color="auto"/>
              <w:right w:val="single" w:sz="4" w:space="0" w:color="auto"/>
            </w:tcBorders>
            <w:hideMark/>
          </w:tcPr>
          <w:p w14:paraId="1066700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44E427C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272E2DEF"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F787332"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29</w:t>
            </w:r>
          </w:p>
        </w:tc>
        <w:tc>
          <w:tcPr>
            <w:tcW w:w="2375" w:type="dxa"/>
            <w:tcBorders>
              <w:top w:val="single" w:sz="4" w:space="0" w:color="auto"/>
              <w:left w:val="single" w:sz="4" w:space="0" w:color="auto"/>
              <w:bottom w:val="single" w:sz="4" w:space="0" w:color="auto"/>
              <w:right w:val="single" w:sz="4" w:space="0" w:color="auto"/>
            </w:tcBorders>
            <w:hideMark/>
          </w:tcPr>
          <w:p w14:paraId="4AE8504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BC0020</w:t>
            </w:r>
          </w:p>
        </w:tc>
        <w:tc>
          <w:tcPr>
            <w:tcW w:w="3820" w:type="dxa"/>
            <w:tcBorders>
              <w:top w:val="single" w:sz="4" w:space="0" w:color="auto"/>
              <w:left w:val="single" w:sz="4" w:space="0" w:color="auto"/>
              <w:bottom w:val="single" w:sz="4" w:space="0" w:color="auto"/>
              <w:right w:val="single" w:sz="4" w:space="0" w:color="auto"/>
            </w:tcBorders>
            <w:hideMark/>
          </w:tcPr>
          <w:p w14:paraId="4D5DA603"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1CB6AD97"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345E6FF3"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1A4E684"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30</w:t>
            </w:r>
          </w:p>
        </w:tc>
        <w:tc>
          <w:tcPr>
            <w:tcW w:w="2375" w:type="dxa"/>
            <w:tcBorders>
              <w:top w:val="single" w:sz="4" w:space="0" w:color="auto"/>
              <w:left w:val="single" w:sz="4" w:space="0" w:color="auto"/>
              <w:bottom w:val="single" w:sz="4" w:space="0" w:color="auto"/>
              <w:right w:val="single" w:sz="4" w:space="0" w:color="auto"/>
            </w:tcBorders>
            <w:hideMark/>
          </w:tcPr>
          <w:p w14:paraId="1E2C34B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BC0021</w:t>
            </w:r>
          </w:p>
        </w:tc>
        <w:tc>
          <w:tcPr>
            <w:tcW w:w="3820" w:type="dxa"/>
            <w:tcBorders>
              <w:top w:val="single" w:sz="4" w:space="0" w:color="auto"/>
              <w:left w:val="single" w:sz="4" w:space="0" w:color="auto"/>
              <w:bottom w:val="single" w:sz="4" w:space="0" w:color="auto"/>
              <w:right w:val="single" w:sz="4" w:space="0" w:color="auto"/>
            </w:tcBorders>
            <w:hideMark/>
          </w:tcPr>
          <w:p w14:paraId="20F007E2"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336B3F0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2AB1399F"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25F986C9"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31</w:t>
            </w:r>
          </w:p>
        </w:tc>
        <w:tc>
          <w:tcPr>
            <w:tcW w:w="2375" w:type="dxa"/>
            <w:tcBorders>
              <w:top w:val="single" w:sz="4" w:space="0" w:color="auto"/>
              <w:left w:val="single" w:sz="4" w:space="0" w:color="auto"/>
              <w:bottom w:val="single" w:sz="4" w:space="0" w:color="auto"/>
              <w:right w:val="single" w:sz="4" w:space="0" w:color="auto"/>
            </w:tcBorders>
            <w:hideMark/>
          </w:tcPr>
          <w:p w14:paraId="70B487C3"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BC0022</w:t>
            </w:r>
          </w:p>
        </w:tc>
        <w:tc>
          <w:tcPr>
            <w:tcW w:w="3820" w:type="dxa"/>
            <w:tcBorders>
              <w:top w:val="single" w:sz="4" w:space="0" w:color="auto"/>
              <w:left w:val="single" w:sz="4" w:space="0" w:color="auto"/>
              <w:bottom w:val="single" w:sz="4" w:space="0" w:color="auto"/>
              <w:right w:val="single" w:sz="4" w:space="0" w:color="auto"/>
            </w:tcBorders>
            <w:hideMark/>
          </w:tcPr>
          <w:p w14:paraId="58C92D43"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38DA530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5F698EF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BFC5410"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32</w:t>
            </w:r>
          </w:p>
        </w:tc>
        <w:tc>
          <w:tcPr>
            <w:tcW w:w="2375" w:type="dxa"/>
            <w:tcBorders>
              <w:top w:val="single" w:sz="4" w:space="0" w:color="auto"/>
              <w:left w:val="single" w:sz="4" w:space="0" w:color="auto"/>
              <w:bottom w:val="single" w:sz="4" w:space="0" w:color="auto"/>
              <w:right w:val="single" w:sz="4" w:space="0" w:color="auto"/>
            </w:tcBorders>
            <w:hideMark/>
          </w:tcPr>
          <w:p w14:paraId="4A31D8B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BC0023</w:t>
            </w:r>
          </w:p>
        </w:tc>
        <w:tc>
          <w:tcPr>
            <w:tcW w:w="3820" w:type="dxa"/>
            <w:tcBorders>
              <w:top w:val="single" w:sz="4" w:space="0" w:color="auto"/>
              <w:left w:val="single" w:sz="4" w:space="0" w:color="auto"/>
              <w:bottom w:val="single" w:sz="4" w:space="0" w:color="auto"/>
              <w:right w:val="single" w:sz="4" w:space="0" w:color="auto"/>
            </w:tcBorders>
            <w:hideMark/>
          </w:tcPr>
          <w:p w14:paraId="75536AF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1C3CB14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0F85E559"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F9F6177"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33</w:t>
            </w:r>
          </w:p>
        </w:tc>
        <w:tc>
          <w:tcPr>
            <w:tcW w:w="2375" w:type="dxa"/>
            <w:tcBorders>
              <w:top w:val="single" w:sz="4" w:space="0" w:color="auto"/>
              <w:left w:val="single" w:sz="4" w:space="0" w:color="auto"/>
              <w:bottom w:val="single" w:sz="4" w:space="0" w:color="auto"/>
              <w:right w:val="single" w:sz="4" w:space="0" w:color="auto"/>
            </w:tcBorders>
            <w:hideMark/>
          </w:tcPr>
          <w:p w14:paraId="506AFF1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BC0024</w:t>
            </w:r>
          </w:p>
        </w:tc>
        <w:tc>
          <w:tcPr>
            <w:tcW w:w="3820" w:type="dxa"/>
            <w:tcBorders>
              <w:top w:val="single" w:sz="4" w:space="0" w:color="auto"/>
              <w:left w:val="single" w:sz="4" w:space="0" w:color="auto"/>
              <w:bottom w:val="single" w:sz="4" w:space="0" w:color="auto"/>
              <w:right w:val="single" w:sz="4" w:space="0" w:color="auto"/>
            </w:tcBorders>
            <w:hideMark/>
          </w:tcPr>
          <w:p w14:paraId="33C95F7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4F5F211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FF61950"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1EBC475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34</w:t>
            </w:r>
          </w:p>
        </w:tc>
        <w:tc>
          <w:tcPr>
            <w:tcW w:w="2375" w:type="dxa"/>
            <w:tcBorders>
              <w:top w:val="single" w:sz="4" w:space="0" w:color="auto"/>
              <w:left w:val="single" w:sz="4" w:space="0" w:color="auto"/>
              <w:bottom w:val="single" w:sz="4" w:space="0" w:color="auto"/>
              <w:right w:val="single" w:sz="4" w:space="0" w:color="auto"/>
            </w:tcBorders>
            <w:hideMark/>
          </w:tcPr>
          <w:p w14:paraId="3808F34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BC0025</w:t>
            </w:r>
          </w:p>
        </w:tc>
        <w:tc>
          <w:tcPr>
            <w:tcW w:w="3820" w:type="dxa"/>
            <w:tcBorders>
              <w:top w:val="single" w:sz="4" w:space="0" w:color="auto"/>
              <w:left w:val="single" w:sz="4" w:space="0" w:color="auto"/>
              <w:bottom w:val="single" w:sz="4" w:space="0" w:color="auto"/>
              <w:right w:val="single" w:sz="4" w:space="0" w:color="auto"/>
            </w:tcBorders>
            <w:hideMark/>
          </w:tcPr>
          <w:p w14:paraId="4A69A02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51316B81"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13C5A76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4F361004"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35</w:t>
            </w:r>
          </w:p>
        </w:tc>
        <w:tc>
          <w:tcPr>
            <w:tcW w:w="2375" w:type="dxa"/>
            <w:tcBorders>
              <w:top w:val="single" w:sz="4" w:space="0" w:color="auto"/>
              <w:left w:val="single" w:sz="4" w:space="0" w:color="auto"/>
              <w:bottom w:val="single" w:sz="4" w:space="0" w:color="auto"/>
              <w:right w:val="single" w:sz="4" w:space="0" w:color="auto"/>
            </w:tcBorders>
            <w:hideMark/>
          </w:tcPr>
          <w:p w14:paraId="6811505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BC0026</w:t>
            </w:r>
          </w:p>
        </w:tc>
        <w:tc>
          <w:tcPr>
            <w:tcW w:w="3820" w:type="dxa"/>
            <w:tcBorders>
              <w:top w:val="single" w:sz="4" w:space="0" w:color="auto"/>
              <w:left w:val="single" w:sz="4" w:space="0" w:color="auto"/>
              <w:bottom w:val="single" w:sz="4" w:space="0" w:color="auto"/>
              <w:right w:val="single" w:sz="4" w:space="0" w:color="auto"/>
            </w:tcBorders>
            <w:hideMark/>
          </w:tcPr>
          <w:p w14:paraId="7B438F6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69E1BAB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434AD252"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20B4AE02"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36</w:t>
            </w:r>
          </w:p>
        </w:tc>
        <w:tc>
          <w:tcPr>
            <w:tcW w:w="2375" w:type="dxa"/>
            <w:tcBorders>
              <w:top w:val="single" w:sz="4" w:space="0" w:color="auto"/>
              <w:left w:val="single" w:sz="4" w:space="0" w:color="auto"/>
              <w:bottom w:val="single" w:sz="4" w:space="0" w:color="auto"/>
              <w:right w:val="single" w:sz="4" w:space="0" w:color="auto"/>
            </w:tcBorders>
            <w:hideMark/>
          </w:tcPr>
          <w:p w14:paraId="4E84390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BC0027</w:t>
            </w:r>
          </w:p>
        </w:tc>
        <w:tc>
          <w:tcPr>
            <w:tcW w:w="3820" w:type="dxa"/>
            <w:tcBorders>
              <w:top w:val="single" w:sz="4" w:space="0" w:color="auto"/>
              <w:left w:val="single" w:sz="4" w:space="0" w:color="auto"/>
              <w:bottom w:val="single" w:sz="4" w:space="0" w:color="auto"/>
              <w:right w:val="single" w:sz="4" w:space="0" w:color="auto"/>
            </w:tcBorders>
            <w:hideMark/>
          </w:tcPr>
          <w:p w14:paraId="418D75A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6AE7378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2C0F6621"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2873735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37</w:t>
            </w:r>
          </w:p>
        </w:tc>
        <w:tc>
          <w:tcPr>
            <w:tcW w:w="2375" w:type="dxa"/>
            <w:tcBorders>
              <w:top w:val="single" w:sz="4" w:space="0" w:color="auto"/>
              <w:left w:val="single" w:sz="4" w:space="0" w:color="auto"/>
              <w:bottom w:val="single" w:sz="4" w:space="0" w:color="auto"/>
              <w:right w:val="single" w:sz="4" w:space="0" w:color="auto"/>
            </w:tcBorders>
            <w:hideMark/>
          </w:tcPr>
          <w:p w14:paraId="701C015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BC0028</w:t>
            </w:r>
          </w:p>
        </w:tc>
        <w:tc>
          <w:tcPr>
            <w:tcW w:w="3820" w:type="dxa"/>
            <w:tcBorders>
              <w:top w:val="single" w:sz="4" w:space="0" w:color="auto"/>
              <w:left w:val="single" w:sz="4" w:space="0" w:color="auto"/>
              <w:bottom w:val="single" w:sz="4" w:space="0" w:color="auto"/>
              <w:right w:val="single" w:sz="4" w:space="0" w:color="auto"/>
            </w:tcBorders>
            <w:hideMark/>
          </w:tcPr>
          <w:p w14:paraId="7D6BECF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306EF73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27F92B7C"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5CDD5B4"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38</w:t>
            </w:r>
          </w:p>
        </w:tc>
        <w:tc>
          <w:tcPr>
            <w:tcW w:w="2375" w:type="dxa"/>
            <w:tcBorders>
              <w:top w:val="single" w:sz="4" w:space="0" w:color="auto"/>
              <w:left w:val="single" w:sz="4" w:space="0" w:color="auto"/>
              <w:bottom w:val="single" w:sz="4" w:space="0" w:color="auto"/>
              <w:right w:val="single" w:sz="4" w:space="0" w:color="auto"/>
            </w:tcBorders>
            <w:hideMark/>
          </w:tcPr>
          <w:p w14:paraId="248C52C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BC0029</w:t>
            </w:r>
          </w:p>
        </w:tc>
        <w:tc>
          <w:tcPr>
            <w:tcW w:w="3820" w:type="dxa"/>
            <w:tcBorders>
              <w:top w:val="single" w:sz="4" w:space="0" w:color="auto"/>
              <w:left w:val="single" w:sz="4" w:space="0" w:color="auto"/>
              <w:bottom w:val="single" w:sz="4" w:space="0" w:color="auto"/>
              <w:right w:val="single" w:sz="4" w:space="0" w:color="auto"/>
            </w:tcBorders>
            <w:hideMark/>
          </w:tcPr>
          <w:p w14:paraId="36515857"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69B6E19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57DAA30B"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1D05EE6B"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39</w:t>
            </w:r>
          </w:p>
        </w:tc>
        <w:tc>
          <w:tcPr>
            <w:tcW w:w="2375" w:type="dxa"/>
            <w:tcBorders>
              <w:top w:val="single" w:sz="4" w:space="0" w:color="auto"/>
              <w:left w:val="single" w:sz="4" w:space="0" w:color="auto"/>
              <w:bottom w:val="single" w:sz="4" w:space="0" w:color="auto"/>
              <w:right w:val="single" w:sz="4" w:space="0" w:color="auto"/>
            </w:tcBorders>
            <w:hideMark/>
          </w:tcPr>
          <w:p w14:paraId="0798457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BC0030</w:t>
            </w:r>
          </w:p>
        </w:tc>
        <w:tc>
          <w:tcPr>
            <w:tcW w:w="3820" w:type="dxa"/>
            <w:tcBorders>
              <w:top w:val="single" w:sz="4" w:space="0" w:color="auto"/>
              <w:left w:val="single" w:sz="4" w:space="0" w:color="auto"/>
              <w:bottom w:val="single" w:sz="4" w:space="0" w:color="auto"/>
              <w:right w:val="single" w:sz="4" w:space="0" w:color="auto"/>
            </w:tcBorders>
            <w:hideMark/>
          </w:tcPr>
          <w:p w14:paraId="77AD510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4F0A43D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19FDD6BD"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9ADBF7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40</w:t>
            </w:r>
          </w:p>
        </w:tc>
        <w:tc>
          <w:tcPr>
            <w:tcW w:w="2375" w:type="dxa"/>
            <w:tcBorders>
              <w:top w:val="single" w:sz="4" w:space="0" w:color="auto"/>
              <w:left w:val="single" w:sz="4" w:space="0" w:color="auto"/>
              <w:bottom w:val="single" w:sz="4" w:space="0" w:color="auto"/>
              <w:right w:val="single" w:sz="4" w:space="0" w:color="auto"/>
            </w:tcBorders>
            <w:hideMark/>
          </w:tcPr>
          <w:p w14:paraId="1996928B"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BC0031</w:t>
            </w:r>
          </w:p>
        </w:tc>
        <w:tc>
          <w:tcPr>
            <w:tcW w:w="3820" w:type="dxa"/>
            <w:tcBorders>
              <w:top w:val="single" w:sz="4" w:space="0" w:color="auto"/>
              <w:left w:val="single" w:sz="4" w:space="0" w:color="auto"/>
              <w:bottom w:val="single" w:sz="4" w:space="0" w:color="auto"/>
              <w:right w:val="single" w:sz="4" w:space="0" w:color="auto"/>
            </w:tcBorders>
            <w:hideMark/>
          </w:tcPr>
          <w:p w14:paraId="4080AA6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2315E4F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44FE32C3"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A23BF91"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41</w:t>
            </w:r>
          </w:p>
        </w:tc>
        <w:tc>
          <w:tcPr>
            <w:tcW w:w="2375" w:type="dxa"/>
            <w:tcBorders>
              <w:top w:val="single" w:sz="4" w:space="0" w:color="auto"/>
              <w:left w:val="single" w:sz="4" w:space="0" w:color="auto"/>
              <w:bottom w:val="single" w:sz="4" w:space="0" w:color="auto"/>
              <w:right w:val="single" w:sz="4" w:space="0" w:color="auto"/>
            </w:tcBorders>
            <w:hideMark/>
          </w:tcPr>
          <w:p w14:paraId="0878EC47"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BC0032</w:t>
            </w:r>
          </w:p>
        </w:tc>
        <w:tc>
          <w:tcPr>
            <w:tcW w:w="3820" w:type="dxa"/>
            <w:tcBorders>
              <w:top w:val="single" w:sz="4" w:space="0" w:color="auto"/>
              <w:left w:val="single" w:sz="4" w:space="0" w:color="auto"/>
              <w:bottom w:val="single" w:sz="4" w:space="0" w:color="auto"/>
              <w:right w:val="single" w:sz="4" w:space="0" w:color="auto"/>
            </w:tcBorders>
            <w:hideMark/>
          </w:tcPr>
          <w:p w14:paraId="220D2807"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6DC54BEA"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22ACD781"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66EE4C43"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42</w:t>
            </w:r>
          </w:p>
        </w:tc>
        <w:tc>
          <w:tcPr>
            <w:tcW w:w="2375" w:type="dxa"/>
            <w:tcBorders>
              <w:top w:val="single" w:sz="4" w:space="0" w:color="auto"/>
              <w:left w:val="single" w:sz="4" w:space="0" w:color="auto"/>
              <w:bottom w:val="single" w:sz="4" w:space="0" w:color="auto"/>
              <w:right w:val="single" w:sz="4" w:space="0" w:color="auto"/>
            </w:tcBorders>
            <w:hideMark/>
          </w:tcPr>
          <w:p w14:paraId="5EF095FB" w14:textId="77777777" w:rsidR="00757926" w:rsidRPr="00CC40AE" w:rsidRDefault="00757926" w:rsidP="00CC40AE">
            <w:pPr>
              <w:tabs>
                <w:tab w:val="left" w:pos="1185"/>
              </w:tabs>
              <w:spacing w:after="0" w:line="360" w:lineRule="auto"/>
              <w:ind w:left="0" w:right="0" w:firstLine="0"/>
              <w:jc w:val="center"/>
              <w:rPr>
                <w:color w:val="auto"/>
                <w:szCs w:val="24"/>
                <w:lang w:val="es-MX" w:eastAsia="es-MX"/>
              </w:rPr>
            </w:pPr>
            <w:r w:rsidRPr="00CC40AE">
              <w:rPr>
                <w:color w:val="auto"/>
                <w:szCs w:val="24"/>
                <w:lang w:val="es-MX" w:eastAsia="es-MX"/>
              </w:rPr>
              <w:t>BC0033</w:t>
            </w:r>
          </w:p>
        </w:tc>
        <w:tc>
          <w:tcPr>
            <w:tcW w:w="3820" w:type="dxa"/>
            <w:tcBorders>
              <w:top w:val="single" w:sz="4" w:space="0" w:color="auto"/>
              <w:left w:val="single" w:sz="4" w:space="0" w:color="auto"/>
              <w:bottom w:val="single" w:sz="4" w:space="0" w:color="auto"/>
              <w:right w:val="single" w:sz="4" w:space="0" w:color="auto"/>
            </w:tcBorders>
            <w:hideMark/>
          </w:tcPr>
          <w:p w14:paraId="4EB6B0C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51A7852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63096886"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5BD446A1"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43</w:t>
            </w:r>
          </w:p>
        </w:tc>
        <w:tc>
          <w:tcPr>
            <w:tcW w:w="2375" w:type="dxa"/>
            <w:tcBorders>
              <w:top w:val="single" w:sz="4" w:space="0" w:color="auto"/>
              <w:left w:val="single" w:sz="4" w:space="0" w:color="auto"/>
              <w:bottom w:val="single" w:sz="4" w:space="0" w:color="auto"/>
              <w:right w:val="single" w:sz="4" w:space="0" w:color="auto"/>
            </w:tcBorders>
            <w:hideMark/>
          </w:tcPr>
          <w:p w14:paraId="79A6755D"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BC0034</w:t>
            </w:r>
          </w:p>
        </w:tc>
        <w:tc>
          <w:tcPr>
            <w:tcW w:w="3820" w:type="dxa"/>
            <w:tcBorders>
              <w:top w:val="single" w:sz="4" w:space="0" w:color="auto"/>
              <w:left w:val="single" w:sz="4" w:space="0" w:color="auto"/>
              <w:bottom w:val="single" w:sz="4" w:space="0" w:color="auto"/>
              <w:right w:val="single" w:sz="4" w:space="0" w:color="auto"/>
            </w:tcBorders>
            <w:hideMark/>
          </w:tcPr>
          <w:p w14:paraId="01F159B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230A73C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393A223F"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7AFBC07B"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44</w:t>
            </w:r>
          </w:p>
        </w:tc>
        <w:tc>
          <w:tcPr>
            <w:tcW w:w="2375" w:type="dxa"/>
            <w:tcBorders>
              <w:top w:val="single" w:sz="4" w:space="0" w:color="auto"/>
              <w:left w:val="single" w:sz="4" w:space="0" w:color="auto"/>
              <w:bottom w:val="single" w:sz="4" w:space="0" w:color="auto"/>
              <w:right w:val="single" w:sz="4" w:space="0" w:color="auto"/>
            </w:tcBorders>
            <w:hideMark/>
          </w:tcPr>
          <w:p w14:paraId="27142CCA" w14:textId="77777777" w:rsidR="00757926" w:rsidRPr="00CC40AE" w:rsidRDefault="00757926" w:rsidP="00CC40AE">
            <w:pPr>
              <w:tabs>
                <w:tab w:val="left" w:pos="1320"/>
              </w:tabs>
              <w:spacing w:after="0" w:line="360" w:lineRule="auto"/>
              <w:ind w:left="0" w:right="0" w:firstLine="0"/>
              <w:jc w:val="center"/>
              <w:rPr>
                <w:color w:val="auto"/>
                <w:szCs w:val="24"/>
                <w:lang w:val="es-MX" w:eastAsia="es-MX"/>
              </w:rPr>
            </w:pPr>
            <w:r w:rsidRPr="00CC40AE">
              <w:rPr>
                <w:color w:val="auto"/>
                <w:szCs w:val="24"/>
                <w:lang w:val="es-MX" w:eastAsia="es-MX"/>
              </w:rPr>
              <w:t>BC0035</w:t>
            </w:r>
          </w:p>
        </w:tc>
        <w:tc>
          <w:tcPr>
            <w:tcW w:w="3820" w:type="dxa"/>
            <w:tcBorders>
              <w:top w:val="single" w:sz="4" w:space="0" w:color="auto"/>
              <w:left w:val="single" w:sz="4" w:space="0" w:color="auto"/>
              <w:bottom w:val="single" w:sz="4" w:space="0" w:color="auto"/>
              <w:right w:val="single" w:sz="4" w:space="0" w:color="auto"/>
            </w:tcBorders>
            <w:hideMark/>
          </w:tcPr>
          <w:p w14:paraId="4C070FD5"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45F73F09"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74231395"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0640ACE6"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45</w:t>
            </w:r>
          </w:p>
        </w:tc>
        <w:tc>
          <w:tcPr>
            <w:tcW w:w="2375" w:type="dxa"/>
            <w:tcBorders>
              <w:top w:val="single" w:sz="4" w:space="0" w:color="auto"/>
              <w:left w:val="single" w:sz="4" w:space="0" w:color="auto"/>
              <w:bottom w:val="single" w:sz="4" w:space="0" w:color="auto"/>
              <w:right w:val="single" w:sz="4" w:space="0" w:color="auto"/>
            </w:tcBorders>
            <w:hideMark/>
          </w:tcPr>
          <w:p w14:paraId="7A359724"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BC0036</w:t>
            </w:r>
          </w:p>
        </w:tc>
        <w:tc>
          <w:tcPr>
            <w:tcW w:w="3820" w:type="dxa"/>
            <w:tcBorders>
              <w:top w:val="single" w:sz="4" w:space="0" w:color="auto"/>
              <w:left w:val="single" w:sz="4" w:space="0" w:color="auto"/>
              <w:bottom w:val="single" w:sz="4" w:space="0" w:color="auto"/>
              <w:right w:val="single" w:sz="4" w:space="0" w:color="auto"/>
            </w:tcBorders>
            <w:hideMark/>
          </w:tcPr>
          <w:p w14:paraId="74F44AFE"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5AEDE97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32745319"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00B33DA8"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46</w:t>
            </w:r>
          </w:p>
        </w:tc>
        <w:tc>
          <w:tcPr>
            <w:tcW w:w="2375" w:type="dxa"/>
            <w:tcBorders>
              <w:top w:val="single" w:sz="4" w:space="0" w:color="auto"/>
              <w:left w:val="single" w:sz="4" w:space="0" w:color="auto"/>
              <w:bottom w:val="single" w:sz="4" w:space="0" w:color="auto"/>
              <w:right w:val="single" w:sz="4" w:space="0" w:color="auto"/>
            </w:tcBorders>
            <w:hideMark/>
          </w:tcPr>
          <w:p w14:paraId="775119B0"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BC0037</w:t>
            </w:r>
          </w:p>
        </w:tc>
        <w:tc>
          <w:tcPr>
            <w:tcW w:w="3820" w:type="dxa"/>
            <w:tcBorders>
              <w:top w:val="single" w:sz="4" w:space="0" w:color="auto"/>
              <w:left w:val="single" w:sz="4" w:space="0" w:color="auto"/>
              <w:bottom w:val="single" w:sz="4" w:space="0" w:color="auto"/>
              <w:right w:val="single" w:sz="4" w:space="0" w:color="auto"/>
            </w:tcBorders>
            <w:hideMark/>
          </w:tcPr>
          <w:p w14:paraId="7D5375F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05E161DF"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r w:rsidR="00757926" w:rsidRPr="00CC40AE" w14:paraId="457D2E35" w14:textId="77777777" w:rsidTr="00757926">
        <w:tc>
          <w:tcPr>
            <w:tcW w:w="540" w:type="dxa"/>
            <w:tcBorders>
              <w:top w:val="single" w:sz="4" w:space="0" w:color="auto"/>
              <w:left w:val="single" w:sz="4" w:space="0" w:color="auto"/>
              <w:bottom w:val="single" w:sz="4" w:space="0" w:color="auto"/>
              <w:right w:val="single" w:sz="4" w:space="0" w:color="auto"/>
            </w:tcBorders>
            <w:hideMark/>
          </w:tcPr>
          <w:p w14:paraId="33A4AA91" w14:textId="77777777" w:rsidR="00757926" w:rsidRPr="00CC40AE" w:rsidRDefault="00757926" w:rsidP="00CC40AE">
            <w:pPr>
              <w:spacing w:before="34" w:after="0" w:line="360" w:lineRule="auto"/>
              <w:ind w:left="0" w:right="0" w:firstLine="0"/>
              <w:jc w:val="center"/>
              <w:rPr>
                <w:color w:val="auto"/>
                <w:szCs w:val="24"/>
                <w:lang w:val="es-MX" w:eastAsia="es-MX"/>
              </w:rPr>
            </w:pPr>
            <w:r w:rsidRPr="00CC40AE">
              <w:rPr>
                <w:color w:val="auto"/>
                <w:szCs w:val="24"/>
                <w:lang w:val="es-MX" w:eastAsia="es-MX"/>
              </w:rPr>
              <w:t>47</w:t>
            </w:r>
          </w:p>
        </w:tc>
        <w:tc>
          <w:tcPr>
            <w:tcW w:w="2375" w:type="dxa"/>
            <w:tcBorders>
              <w:top w:val="single" w:sz="4" w:space="0" w:color="auto"/>
              <w:left w:val="single" w:sz="4" w:space="0" w:color="auto"/>
              <w:bottom w:val="single" w:sz="4" w:space="0" w:color="auto"/>
              <w:right w:val="single" w:sz="4" w:space="0" w:color="auto"/>
            </w:tcBorders>
            <w:hideMark/>
          </w:tcPr>
          <w:p w14:paraId="4F305743"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BC0038</w:t>
            </w:r>
          </w:p>
        </w:tc>
        <w:tc>
          <w:tcPr>
            <w:tcW w:w="3820" w:type="dxa"/>
            <w:tcBorders>
              <w:top w:val="single" w:sz="4" w:space="0" w:color="auto"/>
              <w:left w:val="single" w:sz="4" w:space="0" w:color="auto"/>
              <w:bottom w:val="single" w:sz="4" w:space="0" w:color="auto"/>
              <w:right w:val="single" w:sz="4" w:space="0" w:color="auto"/>
            </w:tcBorders>
            <w:hideMark/>
          </w:tcPr>
          <w:p w14:paraId="0C909656"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SILLAS</w:t>
            </w:r>
          </w:p>
        </w:tc>
        <w:tc>
          <w:tcPr>
            <w:tcW w:w="2238" w:type="dxa"/>
            <w:tcBorders>
              <w:top w:val="single" w:sz="4" w:space="0" w:color="auto"/>
              <w:left w:val="single" w:sz="4" w:space="0" w:color="auto"/>
              <w:bottom w:val="single" w:sz="4" w:space="0" w:color="auto"/>
              <w:right w:val="single" w:sz="4" w:space="0" w:color="auto"/>
            </w:tcBorders>
            <w:hideMark/>
          </w:tcPr>
          <w:p w14:paraId="21E4116C" w14:textId="77777777" w:rsidR="00757926" w:rsidRPr="00CC40AE" w:rsidRDefault="00757926" w:rsidP="00CC40AE">
            <w:pPr>
              <w:spacing w:after="0" w:line="360" w:lineRule="auto"/>
              <w:ind w:left="0" w:right="0" w:firstLine="0"/>
              <w:jc w:val="center"/>
              <w:rPr>
                <w:color w:val="auto"/>
                <w:szCs w:val="24"/>
                <w:lang w:val="es-MX" w:eastAsia="es-MX"/>
              </w:rPr>
            </w:pPr>
            <w:r w:rsidRPr="00CC40AE">
              <w:rPr>
                <w:color w:val="auto"/>
                <w:szCs w:val="24"/>
                <w:lang w:val="es-MX" w:eastAsia="es-MX"/>
              </w:rPr>
              <w:t>S/N</w:t>
            </w:r>
          </w:p>
        </w:tc>
      </w:tr>
    </w:tbl>
    <w:p w14:paraId="0F822A90" w14:textId="77777777" w:rsidR="00F75877" w:rsidRPr="00CC40AE" w:rsidRDefault="00F75877" w:rsidP="00CC40AE">
      <w:pPr>
        <w:spacing w:after="0" w:line="360" w:lineRule="auto"/>
        <w:ind w:left="0" w:right="62" w:firstLine="0"/>
        <w:jc w:val="center"/>
        <w:rPr>
          <w:color w:val="auto"/>
          <w:szCs w:val="24"/>
        </w:rPr>
      </w:pPr>
    </w:p>
    <w:p w14:paraId="38DE01EF" w14:textId="77777777" w:rsidR="00FD1355" w:rsidRPr="00CC40AE" w:rsidRDefault="00FD1355" w:rsidP="00CC40AE">
      <w:pPr>
        <w:spacing w:after="0" w:line="360" w:lineRule="auto"/>
        <w:ind w:left="0" w:right="62" w:firstLine="0"/>
        <w:rPr>
          <w:color w:val="auto"/>
          <w:szCs w:val="24"/>
        </w:rPr>
      </w:pPr>
    </w:p>
    <w:p w14:paraId="0BC66B50" w14:textId="2500C32C" w:rsidR="00A74F53" w:rsidRPr="00CC40AE" w:rsidRDefault="00225406" w:rsidP="00CC40AE">
      <w:pPr>
        <w:autoSpaceDN w:val="0"/>
        <w:adjustRightInd w:val="0"/>
        <w:spacing w:after="0" w:line="360" w:lineRule="auto"/>
        <w:ind w:left="11" w:right="62" w:firstLine="0"/>
        <w:rPr>
          <w:color w:val="auto"/>
          <w:szCs w:val="24"/>
          <w:lang w:val="es-ES"/>
        </w:rPr>
      </w:pPr>
      <w:r w:rsidRPr="00CC40AE">
        <w:rPr>
          <w:b/>
          <w:color w:val="auto"/>
          <w:szCs w:val="24"/>
          <w:lang w:val="es-ES"/>
        </w:rPr>
        <w:t>TERCERO.</w:t>
      </w:r>
      <w:r w:rsidR="00925F3A" w:rsidRPr="00CC40AE">
        <w:rPr>
          <w:b/>
          <w:color w:val="auto"/>
          <w:szCs w:val="24"/>
          <w:lang w:val="es-ES"/>
        </w:rPr>
        <w:t xml:space="preserve"> </w:t>
      </w:r>
      <w:r w:rsidR="00E73502" w:rsidRPr="00CC40AE">
        <w:rPr>
          <w:color w:val="auto"/>
          <w:szCs w:val="24"/>
          <w:lang w:val="es-ES"/>
        </w:rPr>
        <w:t xml:space="preserve">Como se ha mencionado </w:t>
      </w:r>
      <w:r w:rsidR="00DC091F" w:rsidRPr="00CC40AE">
        <w:rPr>
          <w:color w:val="auto"/>
          <w:szCs w:val="24"/>
          <w:lang w:val="es-ES"/>
        </w:rPr>
        <w:t>con anterioridad</w:t>
      </w:r>
      <w:r w:rsidR="00E73502" w:rsidRPr="00CC40AE">
        <w:rPr>
          <w:color w:val="auto"/>
          <w:szCs w:val="24"/>
          <w:lang w:val="es-ES"/>
        </w:rPr>
        <w:t xml:space="preserve">, el </w:t>
      </w:r>
      <w:r w:rsidR="00ED0E7C" w:rsidRPr="00CC40AE">
        <w:rPr>
          <w:color w:val="auto"/>
          <w:szCs w:val="24"/>
          <w:lang w:val="es-ES"/>
        </w:rPr>
        <w:t>2</w:t>
      </w:r>
      <w:r w:rsidR="0070222A" w:rsidRPr="00CC40AE">
        <w:rPr>
          <w:color w:val="auto"/>
          <w:szCs w:val="24"/>
          <w:lang w:val="es-ES"/>
        </w:rPr>
        <w:t>2</w:t>
      </w:r>
      <w:r w:rsidR="00B06A6F" w:rsidRPr="00CC40AE">
        <w:rPr>
          <w:color w:val="auto"/>
          <w:szCs w:val="24"/>
          <w:lang w:val="es-ES"/>
        </w:rPr>
        <w:t xml:space="preserve"> </w:t>
      </w:r>
      <w:r w:rsidR="00E73502" w:rsidRPr="00CC40AE">
        <w:rPr>
          <w:color w:val="auto"/>
          <w:szCs w:val="24"/>
          <w:lang w:val="es-ES"/>
        </w:rPr>
        <w:t xml:space="preserve">de </w:t>
      </w:r>
      <w:r w:rsidR="00DC091F" w:rsidRPr="00CC40AE">
        <w:rPr>
          <w:color w:val="auto"/>
          <w:szCs w:val="24"/>
          <w:lang w:val="es-ES"/>
        </w:rPr>
        <w:t>julio</w:t>
      </w:r>
      <w:r w:rsidR="0070222A" w:rsidRPr="00CC40AE">
        <w:rPr>
          <w:color w:val="auto"/>
          <w:szCs w:val="24"/>
          <w:lang w:val="es-ES"/>
        </w:rPr>
        <w:t xml:space="preserve"> </w:t>
      </w:r>
      <w:r w:rsidR="00E73502" w:rsidRPr="00CC40AE">
        <w:rPr>
          <w:color w:val="auto"/>
          <w:szCs w:val="24"/>
          <w:lang w:val="es-ES"/>
        </w:rPr>
        <w:t xml:space="preserve">del año en curso, se turnó </w:t>
      </w:r>
      <w:r w:rsidR="001044AE" w:rsidRPr="00CC40AE">
        <w:rPr>
          <w:color w:val="auto"/>
          <w:szCs w:val="24"/>
          <w:lang w:val="es-ES"/>
        </w:rPr>
        <w:t xml:space="preserve">en sesión </w:t>
      </w:r>
      <w:r w:rsidR="00DC091F" w:rsidRPr="00CC40AE">
        <w:rPr>
          <w:color w:val="auto"/>
          <w:szCs w:val="24"/>
          <w:lang w:val="es-ES"/>
        </w:rPr>
        <w:t>de la Diputación Permanente</w:t>
      </w:r>
      <w:r w:rsidR="001044AE" w:rsidRPr="00CC40AE">
        <w:rPr>
          <w:color w:val="auto"/>
          <w:szCs w:val="24"/>
          <w:lang w:val="es-ES"/>
        </w:rPr>
        <w:t xml:space="preserve"> la referida iniciativa con proyecto de Decreto a esta Comisión Permanente de Presupuesto, Patrimonio Estatal y Municipal; posteriormente, en sesión de trabajo fue distribuida oportunamente la iniciativa </w:t>
      </w:r>
      <w:r w:rsidR="00DC091F" w:rsidRPr="00CC40AE">
        <w:rPr>
          <w:color w:val="auto"/>
          <w:szCs w:val="24"/>
          <w:lang w:val="es-ES"/>
        </w:rPr>
        <w:t>multicitada</w:t>
      </w:r>
      <w:r w:rsidR="001044AE" w:rsidRPr="00CC40AE">
        <w:rPr>
          <w:color w:val="auto"/>
          <w:szCs w:val="24"/>
          <w:lang w:val="es-ES"/>
        </w:rPr>
        <w:t xml:space="preserve"> a las y los </w:t>
      </w:r>
      <w:r w:rsidR="00DC091F" w:rsidRPr="00CC40AE">
        <w:rPr>
          <w:color w:val="auto"/>
          <w:szCs w:val="24"/>
          <w:lang w:val="es-ES"/>
        </w:rPr>
        <w:t>Diputados</w:t>
      </w:r>
      <w:r w:rsidR="001044AE" w:rsidRPr="00CC40AE">
        <w:rPr>
          <w:color w:val="auto"/>
          <w:szCs w:val="24"/>
          <w:lang w:val="es-ES"/>
        </w:rPr>
        <w:t xml:space="preserve"> integrantes de esta comisión permanente para su estudio, análisis y dictamen respectivo.</w:t>
      </w:r>
    </w:p>
    <w:p w14:paraId="07527C8D" w14:textId="77777777" w:rsidR="00A74F53" w:rsidRPr="00CC40AE" w:rsidRDefault="00A74F53" w:rsidP="00CC40AE">
      <w:pPr>
        <w:autoSpaceDN w:val="0"/>
        <w:adjustRightInd w:val="0"/>
        <w:spacing w:after="0" w:line="360" w:lineRule="auto"/>
        <w:ind w:left="11" w:right="62" w:firstLine="709"/>
        <w:rPr>
          <w:color w:val="auto"/>
          <w:szCs w:val="24"/>
          <w:lang w:val="es-ES"/>
        </w:rPr>
      </w:pPr>
    </w:p>
    <w:p w14:paraId="7CF70408" w14:textId="46C6F731" w:rsidR="00E73502" w:rsidRPr="00CC40AE" w:rsidRDefault="00DC091F" w:rsidP="00CC40AE">
      <w:pPr>
        <w:autoSpaceDN w:val="0"/>
        <w:adjustRightInd w:val="0"/>
        <w:spacing w:after="0" w:line="360" w:lineRule="auto"/>
        <w:ind w:left="11" w:right="62" w:firstLine="709"/>
        <w:rPr>
          <w:color w:val="auto"/>
          <w:szCs w:val="24"/>
          <w:lang w:val="es-ES"/>
        </w:rPr>
      </w:pPr>
      <w:r w:rsidRPr="00CC40AE">
        <w:rPr>
          <w:color w:val="auto"/>
          <w:szCs w:val="24"/>
          <w:lang w:val="es-ES"/>
        </w:rPr>
        <w:t>Con base en los antecedentes antes expuestos, las diputadas y los diputados integrantes de esta Comisión Permanente formulamos las siguientes,</w:t>
      </w:r>
    </w:p>
    <w:p w14:paraId="5E92B981" w14:textId="5A05EC90" w:rsidR="00DC091F" w:rsidRPr="00CC40AE" w:rsidRDefault="00DC091F" w:rsidP="00CC40AE">
      <w:pPr>
        <w:spacing w:after="160" w:line="360" w:lineRule="auto"/>
        <w:ind w:left="0" w:right="0" w:firstLine="0"/>
        <w:jc w:val="left"/>
        <w:rPr>
          <w:b/>
          <w:color w:val="auto"/>
          <w:szCs w:val="24"/>
          <w:lang w:val="pt-BR"/>
        </w:rPr>
      </w:pPr>
      <w:r w:rsidRPr="00CC40AE">
        <w:rPr>
          <w:b/>
          <w:color w:val="auto"/>
          <w:szCs w:val="24"/>
          <w:lang w:val="pt-BR"/>
        </w:rPr>
        <w:br w:type="page"/>
      </w:r>
    </w:p>
    <w:p w14:paraId="0AB970EB" w14:textId="61CBB408" w:rsidR="0028596B" w:rsidRPr="00CC40AE" w:rsidRDefault="004D055E" w:rsidP="00CC40AE">
      <w:pPr>
        <w:spacing w:after="0" w:line="360" w:lineRule="auto"/>
        <w:ind w:left="10" w:right="62"/>
        <w:jc w:val="center"/>
        <w:rPr>
          <w:b/>
          <w:color w:val="auto"/>
          <w:szCs w:val="24"/>
          <w:lang w:val="pt-BR"/>
        </w:rPr>
      </w:pPr>
      <w:r w:rsidRPr="00CC40AE">
        <w:rPr>
          <w:b/>
          <w:color w:val="auto"/>
          <w:szCs w:val="24"/>
          <w:lang w:val="pt-BR"/>
        </w:rPr>
        <w:t>C O N S I D E R A C I O N E S</w:t>
      </w:r>
    </w:p>
    <w:p w14:paraId="072DA018" w14:textId="77777777" w:rsidR="00F14A16" w:rsidRPr="00CC40AE" w:rsidRDefault="00F14A16" w:rsidP="00CC40AE">
      <w:pPr>
        <w:spacing w:after="0" w:line="360" w:lineRule="auto"/>
        <w:ind w:left="10" w:right="62"/>
        <w:jc w:val="center"/>
        <w:rPr>
          <w:b/>
          <w:color w:val="auto"/>
          <w:szCs w:val="24"/>
          <w:lang w:val="pt-BR"/>
        </w:rPr>
      </w:pPr>
    </w:p>
    <w:p w14:paraId="0A875CBB" w14:textId="65DC2DD7" w:rsidR="00DC091F" w:rsidRPr="00CC40AE" w:rsidRDefault="0028596B" w:rsidP="00CC40AE">
      <w:pPr>
        <w:spacing w:after="0" w:line="360" w:lineRule="auto"/>
        <w:ind w:left="11" w:right="62" w:firstLine="0"/>
        <w:rPr>
          <w:bCs/>
          <w:iCs/>
          <w:color w:val="auto"/>
          <w:szCs w:val="24"/>
          <w:lang w:val="es-ES"/>
        </w:rPr>
      </w:pPr>
      <w:r w:rsidRPr="00CC40AE">
        <w:rPr>
          <w:b/>
          <w:color w:val="auto"/>
          <w:szCs w:val="24"/>
        </w:rPr>
        <w:t xml:space="preserve">PRIMERA. </w:t>
      </w:r>
      <w:r w:rsidR="00DC091F" w:rsidRPr="00CC40AE">
        <w:rPr>
          <w:bCs/>
          <w:iCs/>
          <w:color w:val="auto"/>
          <w:szCs w:val="24"/>
          <w:lang w:val="es-ES"/>
        </w:rPr>
        <w:t>La iniciativa en estudio encuentra sustento normativo en lo dispuesto por los</w:t>
      </w:r>
      <w:r w:rsidR="00CC40AE" w:rsidRPr="00CC40AE">
        <w:rPr>
          <w:bCs/>
          <w:iCs/>
          <w:color w:val="auto"/>
          <w:szCs w:val="24"/>
          <w:lang w:val="es-ES"/>
        </w:rPr>
        <w:t xml:space="preserve"> artículos 35, fracción II, y 55</w:t>
      </w:r>
      <w:r w:rsidR="00DC091F" w:rsidRPr="00CC40AE">
        <w:rPr>
          <w:bCs/>
          <w:iCs/>
          <w:color w:val="auto"/>
          <w:szCs w:val="24"/>
          <w:lang w:val="es-ES"/>
        </w:rPr>
        <w:t xml:space="preserve">, fracción </w:t>
      </w:r>
      <w:r w:rsidR="00CC40AE" w:rsidRPr="00CC40AE">
        <w:rPr>
          <w:bCs/>
          <w:iCs/>
          <w:color w:val="auto"/>
          <w:szCs w:val="24"/>
          <w:lang w:val="es-ES"/>
        </w:rPr>
        <w:t>X</w:t>
      </w:r>
      <w:r w:rsidR="00DC091F" w:rsidRPr="00CC40AE">
        <w:rPr>
          <w:bCs/>
          <w:iCs/>
          <w:color w:val="auto"/>
          <w:szCs w:val="24"/>
          <w:lang w:val="es-ES"/>
        </w:rPr>
        <w:t>I, de la Constitución Política del Estado de Yucatán, en virtud de que dichos preceptos reconocen, entre otros, el derecho de iniciativa y facultan al Gobernador del Estado para presentar iniciativas de Leyes y Decretos ante el Congreso del Estado.</w:t>
      </w:r>
    </w:p>
    <w:p w14:paraId="05FD1EBF" w14:textId="77777777" w:rsidR="00DC091F" w:rsidRPr="00CC40AE" w:rsidRDefault="00DC091F" w:rsidP="00CC40AE">
      <w:pPr>
        <w:spacing w:after="0" w:line="360" w:lineRule="auto"/>
        <w:ind w:left="11" w:right="62" w:firstLine="709"/>
        <w:rPr>
          <w:bCs/>
          <w:iCs/>
          <w:color w:val="auto"/>
          <w:szCs w:val="24"/>
          <w:lang w:val="es-ES"/>
        </w:rPr>
      </w:pPr>
    </w:p>
    <w:p w14:paraId="5A912A53" w14:textId="77777777" w:rsidR="00DC091F" w:rsidRPr="00CC40AE" w:rsidRDefault="00DC091F" w:rsidP="00CC40AE">
      <w:pPr>
        <w:spacing w:after="0" w:line="360" w:lineRule="auto"/>
        <w:ind w:left="11" w:right="62" w:firstLine="709"/>
        <w:rPr>
          <w:bCs/>
          <w:iCs/>
          <w:color w:val="auto"/>
          <w:szCs w:val="24"/>
          <w:lang w:val="es-ES"/>
        </w:rPr>
      </w:pPr>
      <w:r w:rsidRPr="00CC40AE">
        <w:rPr>
          <w:bCs/>
          <w:iCs/>
          <w:color w:val="auto"/>
          <w:szCs w:val="24"/>
          <w:lang w:val="es-ES"/>
        </w:rPr>
        <w:t>Asimismo, de conformidad con lo establecido en el artículo 43, fracción IV, inciso d), de la Ley de Gobierno del Poder Legislativo del Estado de Yucatán, corresponde a esta Comisión Permanente de Presupuesto, Patrimonio Estatal y Municipal conocer y dictaminar los asuntos relacionados con la legislación en materia patrimonial del Estado, así como aquellos que impliquen alguna afectación al patrimonio estatal o municipal, incluyendo las solicitudes relativas a la autorización de financiamientos y a la afectación de ingresos del Poder Ejecutivo del Estado y de los ayuntamientos.</w:t>
      </w:r>
    </w:p>
    <w:p w14:paraId="0E11A10D" w14:textId="77777777" w:rsidR="00DC091F" w:rsidRPr="00CC40AE" w:rsidRDefault="00DC091F" w:rsidP="00CC40AE">
      <w:pPr>
        <w:spacing w:after="0" w:line="360" w:lineRule="auto"/>
        <w:ind w:left="11" w:right="62" w:firstLine="709"/>
        <w:rPr>
          <w:bCs/>
          <w:iCs/>
          <w:color w:val="auto"/>
          <w:szCs w:val="24"/>
          <w:lang w:val="es-ES"/>
        </w:rPr>
      </w:pPr>
    </w:p>
    <w:p w14:paraId="08CF6E9D" w14:textId="555C1C9B" w:rsidR="005C2B89" w:rsidRPr="00CC40AE" w:rsidRDefault="00DC091F" w:rsidP="00CC40AE">
      <w:pPr>
        <w:spacing w:after="0" w:line="360" w:lineRule="auto"/>
        <w:ind w:left="11" w:right="62" w:firstLine="709"/>
        <w:rPr>
          <w:bCs/>
          <w:iCs/>
          <w:color w:val="auto"/>
          <w:szCs w:val="24"/>
          <w:lang w:val="es-ES"/>
        </w:rPr>
      </w:pPr>
      <w:r w:rsidRPr="00CC40AE">
        <w:rPr>
          <w:bCs/>
          <w:iCs/>
          <w:color w:val="auto"/>
          <w:szCs w:val="24"/>
          <w:lang w:val="es-ES"/>
        </w:rPr>
        <w:t>En ese sentido, atendiendo a la naturaleza y objeto de la iniciativa en estudio, esta Comisión Permanente resulta competente para conocer, analizar y, en su caso, dictaminar la propuesta sometida a su consideración.</w:t>
      </w:r>
    </w:p>
    <w:p w14:paraId="49C23894" w14:textId="77777777" w:rsidR="00DC091F" w:rsidRPr="00CC40AE" w:rsidRDefault="00DC091F" w:rsidP="00CC40AE">
      <w:pPr>
        <w:spacing w:after="0" w:line="360" w:lineRule="auto"/>
        <w:ind w:left="11" w:right="62" w:firstLine="0"/>
        <w:rPr>
          <w:iCs/>
          <w:color w:val="auto"/>
          <w:szCs w:val="24"/>
          <w:lang w:val="es-ES"/>
        </w:rPr>
      </w:pPr>
    </w:p>
    <w:p w14:paraId="098DF2A4" w14:textId="216147B2" w:rsidR="006D6A6B" w:rsidRPr="00CC40AE" w:rsidRDefault="009A64A3" w:rsidP="00CC40AE">
      <w:pPr>
        <w:autoSpaceDE w:val="0"/>
        <w:autoSpaceDN w:val="0"/>
        <w:adjustRightInd w:val="0"/>
        <w:spacing w:after="0" w:line="360" w:lineRule="auto"/>
        <w:ind w:left="0" w:right="-6" w:firstLine="0"/>
        <w:rPr>
          <w:color w:val="auto"/>
          <w:szCs w:val="24"/>
        </w:rPr>
      </w:pPr>
      <w:r w:rsidRPr="00CC40AE">
        <w:rPr>
          <w:b/>
          <w:iCs/>
          <w:color w:val="auto"/>
          <w:szCs w:val="24"/>
        </w:rPr>
        <w:t>SEGUNDA.</w:t>
      </w:r>
      <w:r w:rsidR="00671B85" w:rsidRPr="00CC40AE">
        <w:rPr>
          <w:rFonts w:eastAsia="Times New Roman"/>
          <w:color w:val="auto"/>
          <w:szCs w:val="24"/>
          <w:lang w:val="es-ES" w:eastAsia="es-ES"/>
        </w:rPr>
        <w:t xml:space="preserve"> </w:t>
      </w:r>
      <w:r w:rsidR="00757926" w:rsidRPr="00CC40AE">
        <w:rPr>
          <w:rFonts w:eastAsia="Times New Roman"/>
          <w:color w:val="auto"/>
          <w:szCs w:val="24"/>
          <w:lang w:eastAsia="es-ES"/>
        </w:rPr>
        <w:t>Del análisis integral de la iniciativa sometida a consideración de esta Comisión Permanente, así como de los antecedentes y documentación que la acompañan, se desprende que el Poder Ejecutivo del Estado plantea la necesidad de obtener la autorización de este Congreso para transmitir, mediante donación, la propiedad de cuarenta y siete bienes muebles que actualmente forman parte del patrimonio estatal, en favor del H. Ayuntamiento de Tinum, Yucatán</w:t>
      </w:r>
      <w:r w:rsidR="00ED0E7C" w:rsidRPr="00CC40AE">
        <w:rPr>
          <w:rFonts w:eastAsia="Times New Roman"/>
          <w:color w:val="auto"/>
          <w:szCs w:val="24"/>
          <w:lang w:val="es-ES" w:eastAsia="es-ES"/>
        </w:rPr>
        <w:t xml:space="preserve">, </w:t>
      </w:r>
      <w:r w:rsidR="00F3452F" w:rsidRPr="00CC40AE">
        <w:rPr>
          <w:rFonts w:eastAsia="Times New Roman"/>
          <w:color w:val="auto"/>
          <w:szCs w:val="24"/>
          <w:lang w:val="es-ES" w:eastAsia="es-ES"/>
        </w:rPr>
        <w:t xml:space="preserve">a efecto de </w:t>
      </w:r>
      <w:r w:rsidR="00015D29" w:rsidRPr="00CC40AE">
        <w:rPr>
          <w:color w:val="auto"/>
          <w:szCs w:val="24"/>
        </w:rPr>
        <w:t>brindarle la certeza jurídica</w:t>
      </w:r>
      <w:r w:rsidR="00F8211E" w:rsidRPr="00CC40AE">
        <w:rPr>
          <w:color w:val="auto"/>
          <w:szCs w:val="24"/>
        </w:rPr>
        <w:t xml:space="preserve"> respetiva, así como </w:t>
      </w:r>
      <w:r w:rsidR="00F8211E" w:rsidRPr="00CC40AE">
        <w:rPr>
          <w:szCs w:val="24"/>
        </w:rPr>
        <w:t xml:space="preserve">permitir al Gobierno del Estado, </w:t>
      </w:r>
      <w:r w:rsidR="00A779C5" w:rsidRPr="00CC40AE">
        <w:rPr>
          <w:szCs w:val="24"/>
        </w:rPr>
        <w:t xml:space="preserve">cumplir con el compromiso </w:t>
      </w:r>
      <w:r w:rsidR="00010977" w:rsidRPr="00CC40AE">
        <w:rPr>
          <w:szCs w:val="24"/>
        </w:rPr>
        <w:t>asumido</w:t>
      </w:r>
      <w:r w:rsidR="00A50694" w:rsidRPr="00CC40AE">
        <w:rPr>
          <w:szCs w:val="24"/>
        </w:rPr>
        <w:t>, en</w:t>
      </w:r>
      <w:r w:rsidR="006D6A6B" w:rsidRPr="00CC40AE">
        <w:rPr>
          <w:szCs w:val="24"/>
        </w:rPr>
        <w:t xml:space="preserve"> el </w:t>
      </w:r>
      <w:r w:rsidR="006D6A6B" w:rsidRPr="00CC40AE">
        <w:rPr>
          <w:color w:val="auto"/>
          <w:szCs w:val="24"/>
        </w:rPr>
        <w:t xml:space="preserve">Convenio de Coordinación </w:t>
      </w:r>
      <w:r w:rsidR="00757926" w:rsidRPr="00CC40AE">
        <w:rPr>
          <w:color w:val="auto"/>
          <w:szCs w:val="24"/>
        </w:rPr>
        <w:t>especifico número CCE/UAPIEP/041/2021,</w:t>
      </w:r>
      <w:r w:rsidR="00A779C5" w:rsidRPr="00CC40AE">
        <w:rPr>
          <w:color w:val="auto"/>
          <w:szCs w:val="24"/>
        </w:rPr>
        <w:t xml:space="preserve"> teniendo por objeto conjuntar voluntades, acciones, capacidades y recursos, mediante los cuales la Secretaria de Desarrollo Agrario, Territorial y Urbano, el Gobierno del Estado y el municipio de Tinum, Yucatán, coadyuvarán en la ejecución de los proyectos de la vertiente Mejoramiento Integral de Barrios para el ejercicio fiscal 2021.</w:t>
      </w:r>
    </w:p>
    <w:p w14:paraId="1F9A4187" w14:textId="77777777" w:rsidR="006D6A6B" w:rsidRPr="00CC40AE" w:rsidRDefault="006D6A6B" w:rsidP="00CC40AE">
      <w:pPr>
        <w:autoSpaceDE w:val="0"/>
        <w:autoSpaceDN w:val="0"/>
        <w:adjustRightInd w:val="0"/>
        <w:spacing w:after="0" w:line="360" w:lineRule="auto"/>
        <w:ind w:left="0" w:right="-6" w:firstLine="0"/>
        <w:rPr>
          <w:color w:val="auto"/>
          <w:szCs w:val="24"/>
        </w:rPr>
      </w:pPr>
    </w:p>
    <w:p w14:paraId="3BF8A9EB" w14:textId="3E8E424F" w:rsidR="006D6A6B" w:rsidRPr="00CC40AE" w:rsidRDefault="00A779C5" w:rsidP="00CC40AE">
      <w:pPr>
        <w:autoSpaceDE w:val="0"/>
        <w:autoSpaceDN w:val="0"/>
        <w:adjustRightInd w:val="0"/>
        <w:spacing w:after="0" w:line="360" w:lineRule="auto"/>
        <w:ind w:left="0" w:right="-6" w:firstLine="708"/>
        <w:rPr>
          <w:color w:val="auto"/>
          <w:szCs w:val="24"/>
        </w:rPr>
      </w:pPr>
      <w:r w:rsidRPr="00CC40AE">
        <w:rPr>
          <w:color w:val="auto"/>
          <w:szCs w:val="24"/>
        </w:rPr>
        <w:t>Ahora bien, de la información y documentación proporcionada por los promoventes se desprende que los bienes muebles materia de la presente iniciativa forman parte del patrimonio del Gobierno del Estado de Yucatán, al haber sido adquiridos por conducto de la Secretaría de Administración y Finanzas y registrado conforme a los procedimientos administrativos correspondientes, y debidamente inventariados.</w:t>
      </w:r>
    </w:p>
    <w:p w14:paraId="709CC9F6" w14:textId="77777777" w:rsidR="00A779C5" w:rsidRPr="00CC40AE" w:rsidRDefault="00A779C5" w:rsidP="00CC40AE">
      <w:pPr>
        <w:autoSpaceDE w:val="0"/>
        <w:autoSpaceDN w:val="0"/>
        <w:adjustRightInd w:val="0"/>
        <w:spacing w:after="0" w:line="360" w:lineRule="auto"/>
        <w:ind w:left="0" w:right="-6" w:firstLine="708"/>
        <w:rPr>
          <w:color w:val="auto"/>
          <w:szCs w:val="24"/>
        </w:rPr>
      </w:pPr>
    </w:p>
    <w:p w14:paraId="5D72258D" w14:textId="3A728AC5" w:rsidR="006D6A6B" w:rsidRPr="00CC40AE" w:rsidRDefault="006609A5" w:rsidP="00CC40AE">
      <w:pPr>
        <w:autoSpaceDE w:val="0"/>
        <w:autoSpaceDN w:val="0"/>
        <w:adjustRightInd w:val="0"/>
        <w:spacing w:after="0" w:line="360" w:lineRule="auto"/>
        <w:ind w:left="0" w:right="-6" w:firstLine="708"/>
        <w:rPr>
          <w:color w:val="auto"/>
          <w:szCs w:val="24"/>
        </w:rPr>
      </w:pPr>
      <w:r w:rsidRPr="00CC40AE">
        <w:rPr>
          <w:color w:val="auto"/>
          <w:szCs w:val="24"/>
        </w:rPr>
        <w:t>Por otra parte, de la documentación que integra el expediente se desprende que los bienes de referencia fueron asignados para su uso al H. Ayuntamiento de Tinum, Yucatán, encontrándose actualmente bajo su resguardo en las instalaciones municipales. Dicha asignación deriva de los actos administrativos correspondientes, por lo que, si bien la titularidad jurídica de los bienes continúa correspondiendo al Gobierno del Estado de Yucatán, su uso, custodia y aprovechamiento se encuentran actualmente a cargo del Ayuntamiento.</w:t>
      </w:r>
    </w:p>
    <w:p w14:paraId="7AEBBB07" w14:textId="77777777" w:rsidR="006609A5" w:rsidRPr="00CC40AE" w:rsidRDefault="006609A5" w:rsidP="00CC40AE">
      <w:pPr>
        <w:autoSpaceDE w:val="0"/>
        <w:autoSpaceDN w:val="0"/>
        <w:adjustRightInd w:val="0"/>
        <w:spacing w:after="0" w:line="360" w:lineRule="auto"/>
        <w:ind w:left="0" w:right="-6" w:firstLine="708"/>
        <w:rPr>
          <w:color w:val="auto"/>
          <w:szCs w:val="24"/>
        </w:rPr>
      </w:pPr>
      <w:r w:rsidRPr="00CC40AE">
        <w:rPr>
          <w:color w:val="auto"/>
          <w:szCs w:val="24"/>
        </w:rPr>
        <w:t>En ese contexto, resulta pertinente señalar que los bienes muebles materia de la presente iniciativa se encuentran destinados al cumplimiento de funciones y servicios de carácter público, al ser utilizados en acciones vinculadas con el Programa de Mejoramiento Integral de Barrios. Su destino responde, por tanto, a la atención de necesidades de carácter colectivo y al fortalecimiento de espacios e infraestructura destinados al beneficio de la población.</w:t>
      </w:r>
    </w:p>
    <w:p w14:paraId="156214CF" w14:textId="77777777" w:rsidR="006609A5" w:rsidRPr="00CC40AE" w:rsidRDefault="006609A5" w:rsidP="00CC40AE">
      <w:pPr>
        <w:autoSpaceDE w:val="0"/>
        <w:autoSpaceDN w:val="0"/>
        <w:adjustRightInd w:val="0"/>
        <w:spacing w:after="0" w:line="360" w:lineRule="auto"/>
        <w:ind w:left="0" w:right="-6" w:firstLine="708"/>
        <w:rPr>
          <w:color w:val="auto"/>
          <w:szCs w:val="24"/>
        </w:rPr>
      </w:pPr>
    </w:p>
    <w:p w14:paraId="4072F4DA" w14:textId="77777777" w:rsidR="006609A5" w:rsidRPr="00CC40AE" w:rsidRDefault="006609A5" w:rsidP="00CC40AE">
      <w:pPr>
        <w:autoSpaceDE w:val="0"/>
        <w:autoSpaceDN w:val="0"/>
        <w:adjustRightInd w:val="0"/>
        <w:spacing w:after="0" w:line="360" w:lineRule="auto"/>
        <w:ind w:left="0" w:right="-6" w:firstLine="708"/>
        <w:rPr>
          <w:color w:val="auto"/>
          <w:szCs w:val="24"/>
        </w:rPr>
      </w:pPr>
      <w:r w:rsidRPr="00CC40AE">
        <w:rPr>
          <w:color w:val="auto"/>
          <w:szCs w:val="24"/>
        </w:rPr>
        <w:t>Bajo esta consideración, la transmisión de la propiedad de dichos bienes mediante donación guarda correspondencia con la finalidad pública que ha motivado su adquisición, asignación y utilización, toda vez que su destino se encuentra vinculado con la prestación de servicios públicos y con la ejecución de acciones orientadas al mejoramiento de las condiciones de los espacios comunitarios.</w:t>
      </w:r>
    </w:p>
    <w:p w14:paraId="6EC50297" w14:textId="77777777" w:rsidR="006609A5" w:rsidRPr="00CC40AE" w:rsidRDefault="006609A5" w:rsidP="00CC40AE">
      <w:pPr>
        <w:autoSpaceDE w:val="0"/>
        <w:autoSpaceDN w:val="0"/>
        <w:adjustRightInd w:val="0"/>
        <w:spacing w:after="0" w:line="360" w:lineRule="auto"/>
        <w:ind w:left="0" w:right="-6" w:firstLine="708"/>
        <w:rPr>
          <w:color w:val="auto"/>
          <w:szCs w:val="24"/>
        </w:rPr>
      </w:pPr>
    </w:p>
    <w:p w14:paraId="15282C09" w14:textId="77777777" w:rsidR="006609A5" w:rsidRPr="00CC40AE" w:rsidRDefault="006609A5" w:rsidP="00CC40AE">
      <w:pPr>
        <w:autoSpaceDE w:val="0"/>
        <w:autoSpaceDN w:val="0"/>
        <w:adjustRightInd w:val="0"/>
        <w:spacing w:after="0" w:line="360" w:lineRule="auto"/>
        <w:ind w:left="0" w:right="-6" w:firstLine="708"/>
        <w:rPr>
          <w:color w:val="auto"/>
          <w:szCs w:val="24"/>
        </w:rPr>
      </w:pPr>
      <w:r w:rsidRPr="00CC40AE">
        <w:rPr>
          <w:color w:val="auto"/>
          <w:szCs w:val="24"/>
        </w:rPr>
        <w:t>Asimismo, debe destacarse que el uso y aprovechamiento de los bienes no se encuentra encaminado a la obtención de beneficios de carácter particular o lucrativo, sino al cumplimiento de objetivos de interés público y al fortalecimiento de las capacidades del ámbito municipal para atender las necesidades de la comunidad. En consecuencia, la donación propuesta permitiría consolidar jurídicamente el destino público de los bienes y dotar de certeza a su situación patrimonial, preservando su vinculación con las funciones y servicios a cargo del Ayuntamiento.</w:t>
      </w:r>
    </w:p>
    <w:p w14:paraId="4258A4A2" w14:textId="77777777" w:rsidR="006D6A6B" w:rsidRPr="00CC40AE" w:rsidRDefault="006D6A6B" w:rsidP="00CC40AE">
      <w:pPr>
        <w:autoSpaceDE w:val="0"/>
        <w:autoSpaceDN w:val="0"/>
        <w:adjustRightInd w:val="0"/>
        <w:spacing w:after="0" w:line="360" w:lineRule="auto"/>
        <w:ind w:left="0" w:right="-6" w:firstLine="708"/>
        <w:rPr>
          <w:color w:val="auto"/>
          <w:szCs w:val="24"/>
        </w:rPr>
      </w:pPr>
    </w:p>
    <w:p w14:paraId="732D5AB3" w14:textId="77777777" w:rsidR="00044457" w:rsidRPr="00CC40AE" w:rsidRDefault="00044457" w:rsidP="00CC40AE">
      <w:pPr>
        <w:autoSpaceDE w:val="0"/>
        <w:autoSpaceDN w:val="0"/>
        <w:adjustRightInd w:val="0"/>
        <w:spacing w:after="0" w:line="360" w:lineRule="auto"/>
        <w:ind w:left="0" w:right="-6" w:firstLine="708"/>
        <w:rPr>
          <w:color w:val="auto"/>
          <w:szCs w:val="24"/>
        </w:rPr>
      </w:pPr>
      <w:r w:rsidRPr="00CC40AE">
        <w:rPr>
          <w:color w:val="auto"/>
          <w:szCs w:val="24"/>
        </w:rPr>
        <w:t>En ese orden de ideas, la asignación y utilización de los bienes muebles de referencia se encuentran vinculadas con las acciones de coordinación emprendidas entre la Secretaría de Desarrollo Agrario, Territorial y Urbano, el Gobierno del Estado de Yucatán y el H. Ayuntamiento de Tinum, en el marco de los instrumentos jurídicos suscritos para establecer las bases de colaboración, así como la concurrencia de acciones, capacidades y recursos destinados a la ejecución del Programa de Mejoramiento Urbano.</w:t>
      </w:r>
    </w:p>
    <w:p w14:paraId="2DFD75A5" w14:textId="77777777" w:rsidR="00044457" w:rsidRPr="00CC40AE" w:rsidRDefault="00044457" w:rsidP="00CC40AE">
      <w:pPr>
        <w:autoSpaceDE w:val="0"/>
        <w:autoSpaceDN w:val="0"/>
        <w:adjustRightInd w:val="0"/>
        <w:spacing w:after="0" w:line="360" w:lineRule="auto"/>
        <w:ind w:left="0" w:right="-6" w:firstLine="708"/>
        <w:rPr>
          <w:color w:val="auto"/>
          <w:szCs w:val="24"/>
        </w:rPr>
      </w:pPr>
    </w:p>
    <w:p w14:paraId="6F971514" w14:textId="77777777" w:rsidR="00044457" w:rsidRPr="00CC40AE" w:rsidRDefault="00044457" w:rsidP="00CC40AE">
      <w:pPr>
        <w:autoSpaceDE w:val="0"/>
        <w:autoSpaceDN w:val="0"/>
        <w:adjustRightInd w:val="0"/>
        <w:spacing w:after="0" w:line="360" w:lineRule="auto"/>
        <w:ind w:left="0" w:right="-6" w:firstLine="708"/>
        <w:rPr>
          <w:color w:val="auto"/>
          <w:szCs w:val="24"/>
        </w:rPr>
      </w:pPr>
      <w:r w:rsidRPr="00CC40AE">
        <w:rPr>
          <w:color w:val="auto"/>
          <w:szCs w:val="24"/>
        </w:rPr>
        <w:t>Los instrumentos de coordinación antes señalados constituyen el marco jurídico que dio origen a diversos compromisos de colaboración entre las autoridades participantes, orientados al desarrollo y ejecución de proyectos de carácter social y beneficio colectivo. En ese contexto, la asignación de los bienes muebles al Ayuntamiento se encuentra relacionada con el cumplimiento de las acciones y objetivos derivados de dichos instrumentos, atendiendo al destino público para el cual fueron adquiridos y posteriormente puestos a disposición del ámbito municipal.</w:t>
      </w:r>
    </w:p>
    <w:p w14:paraId="12108DD0" w14:textId="77777777" w:rsidR="00044457" w:rsidRPr="00CC40AE" w:rsidRDefault="00044457" w:rsidP="00CC40AE">
      <w:pPr>
        <w:autoSpaceDE w:val="0"/>
        <w:autoSpaceDN w:val="0"/>
        <w:adjustRightInd w:val="0"/>
        <w:spacing w:after="0" w:line="360" w:lineRule="auto"/>
        <w:ind w:left="0" w:right="-6" w:firstLine="708"/>
        <w:rPr>
          <w:color w:val="auto"/>
          <w:szCs w:val="24"/>
        </w:rPr>
      </w:pPr>
    </w:p>
    <w:p w14:paraId="1A6BE410" w14:textId="77777777" w:rsidR="00044457" w:rsidRPr="00CC40AE" w:rsidRDefault="00044457" w:rsidP="00CC40AE">
      <w:pPr>
        <w:autoSpaceDE w:val="0"/>
        <w:autoSpaceDN w:val="0"/>
        <w:adjustRightInd w:val="0"/>
        <w:spacing w:after="0" w:line="360" w:lineRule="auto"/>
        <w:ind w:left="0" w:right="-6" w:firstLine="708"/>
        <w:rPr>
          <w:color w:val="auto"/>
          <w:szCs w:val="24"/>
        </w:rPr>
      </w:pPr>
      <w:r w:rsidRPr="00CC40AE">
        <w:rPr>
          <w:color w:val="auto"/>
          <w:szCs w:val="24"/>
        </w:rPr>
        <w:t>Por consiguiente, la transmisión de la propiedad que se plantea mediante la presente iniciativa no debe entenderse como un acto aislado o carente de antecedente administrativo, sino como una medida encaminada a dar certeza jurídica a una situación patrimonial previamente generada en el marco de acciones de coordinación intergubernamental y cuya finalidad se encuentra vinculada con la ejecución de proyectos de interés público en beneficio de la población.</w:t>
      </w:r>
    </w:p>
    <w:p w14:paraId="2F9EBE32" w14:textId="77777777" w:rsidR="00044457" w:rsidRPr="00CC40AE" w:rsidRDefault="00044457" w:rsidP="00CC40AE">
      <w:pPr>
        <w:autoSpaceDE w:val="0"/>
        <w:autoSpaceDN w:val="0"/>
        <w:adjustRightInd w:val="0"/>
        <w:spacing w:after="0" w:line="360" w:lineRule="auto"/>
        <w:ind w:left="0" w:right="-6" w:firstLine="708"/>
        <w:rPr>
          <w:color w:val="auto"/>
          <w:szCs w:val="24"/>
        </w:rPr>
      </w:pPr>
    </w:p>
    <w:p w14:paraId="2B1C1841" w14:textId="72C63A23" w:rsidR="00044457" w:rsidRPr="00CC40AE" w:rsidRDefault="00044457" w:rsidP="00CC40AE">
      <w:pPr>
        <w:autoSpaceDE w:val="0"/>
        <w:autoSpaceDN w:val="0"/>
        <w:adjustRightInd w:val="0"/>
        <w:spacing w:after="0" w:line="360" w:lineRule="auto"/>
        <w:ind w:left="0" w:right="-6" w:firstLine="708"/>
        <w:rPr>
          <w:color w:val="auto"/>
          <w:szCs w:val="24"/>
        </w:rPr>
      </w:pPr>
      <w:r w:rsidRPr="00CC40AE">
        <w:rPr>
          <w:color w:val="auto"/>
          <w:szCs w:val="24"/>
        </w:rPr>
        <w:t>Resulta conveniente dotar de certeza jurídica a la situación patrimonial de los bienes muebles de referencia, atendiendo a que estos se encuentran destinados al uso y cumplimiento de funciones a cargo del H. Ayuntamiento de Tinum, Yucatán. En este sentido, la transmisión de su propiedad permitiría armonizar su situación jurídica con el destino, uso y resguardo que actualmente tienen, favoreciendo que el Ayuntamiento cuente con las condiciones jurídicas necesarias para asumir de manera integral las responsabilidades inherentes a su administración, conservación, mantenimiento y aprovechamiento.</w:t>
      </w:r>
    </w:p>
    <w:p w14:paraId="45CEC1E6" w14:textId="77777777" w:rsidR="00044457" w:rsidRPr="00CC40AE" w:rsidRDefault="00044457" w:rsidP="00CC40AE">
      <w:pPr>
        <w:autoSpaceDE w:val="0"/>
        <w:autoSpaceDN w:val="0"/>
        <w:adjustRightInd w:val="0"/>
        <w:spacing w:after="0" w:line="360" w:lineRule="auto"/>
        <w:ind w:left="0" w:right="-6" w:firstLine="708"/>
        <w:rPr>
          <w:color w:val="auto"/>
          <w:szCs w:val="24"/>
        </w:rPr>
      </w:pPr>
    </w:p>
    <w:p w14:paraId="6FDB353A" w14:textId="77777777" w:rsidR="00044457" w:rsidRPr="00CC40AE" w:rsidRDefault="00044457" w:rsidP="00CC40AE">
      <w:pPr>
        <w:autoSpaceDE w:val="0"/>
        <w:autoSpaceDN w:val="0"/>
        <w:adjustRightInd w:val="0"/>
        <w:spacing w:after="0" w:line="360" w:lineRule="auto"/>
        <w:ind w:left="0" w:right="-6" w:firstLine="708"/>
        <w:rPr>
          <w:color w:val="auto"/>
          <w:szCs w:val="24"/>
        </w:rPr>
      </w:pPr>
      <w:r w:rsidRPr="00CC40AE">
        <w:rPr>
          <w:color w:val="auto"/>
          <w:szCs w:val="24"/>
        </w:rPr>
        <w:t>Lo anterior adquiere particular relevancia si se considera que la permanencia de los bienes bajo la titularidad del Gobierno del Estado, mientras su uso, custodia y aprovechamiento corresponden al ámbito municipal, podría generar una falta de correspondencia entre su situación jurídica y su realidad administrativa. Por ello, la regularización de su titularidad contribuiría a una gestión más eficiente de los recursos públicos, al permitir que las responsabilidades relativas a su conservación, mantenimiento, administración y destino se encuentren claramente vinculadas con la autoridad que efectivamente los utiliza y tiene bajo su resguardo.</w:t>
      </w:r>
    </w:p>
    <w:p w14:paraId="1FD65D71" w14:textId="77777777" w:rsidR="00EA651B" w:rsidRPr="00CC40AE" w:rsidRDefault="00EA651B" w:rsidP="00CC40AE">
      <w:pPr>
        <w:autoSpaceDE w:val="0"/>
        <w:autoSpaceDN w:val="0"/>
        <w:adjustRightInd w:val="0"/>
        <w:spacing w:after="0" w:line="360" w:lineRule="auto"/>
        <w:ind w:left="0" w:right="-6" w:firstLine="708"/>
        <w:rPr>
          <w:color w:val="auto"/>
          <w:szCs w:val="24"/>
        </w:rPr>
      </w:pPr>
    </w:p>
    <w:p w14:paraId="09D398BD" w14:textId="38AF9278" w:rsidR="007D7FCC" w:rsidRPr="00CC40AE" w:rsidRDefault="00D5270C" w:rsidP="00CC40AE">
      <w:pPr>
        <w:autoSpaceDE w:val="0"/>
        <w:autoSpaceDN w:val="0"/>
        <w:adjustRightInd w:val="0"/>
        <w:spacing w:after="0" w:line="360" w:lineRule="auto"/>
        <w:ind w:left="0" w:right="-6" w:firstLine="708"/>
        <w:rPr>
          <w:color w:val="auto"/>
          <w:szCs w:val="24"/>
        </w:rPr>
      </w:pPr>
      <w:r w:rsidRPr="00CC40AE">
        <w:rPr>
          <w:color w:val="auto"/>
          <w:szCs w:val="24"/>
        </w:rPr>
        <w:t>Es decir que</w:t>
      </w:r>
      <w:r w:rsidR="00410FC4" w:rsidRPr="00CC40AE">
        <w:rPr>
          <w:color w:val="auto"/>
          <w:szCs w:val="24"/>
        </w:rPr>
        <w:t xml:space="preserve">, </w:t>
      </w:r>
      <w:r w:rsidR="00B33BDD" w:rsidRPr="00CC40AE">
        <w:rPr>
          <w:color w:val="auto"/>
          <w:szCs w:val="24"/>
        </w:rPr>
        <w:t xml:space="preserve">esta acción </w:t>
      </w:r>
      <w:r w:rsidR="00896F68" w:rsidRPr="00CC40AE">
        <w:rPr>
          <w:color w:val="auto"/>
          <w:szCs w:val="24"/>
        </w:rPr>
        <w:t>contribuirá a garantizar</w:t>
      </w:r>
      <w:r w:rsidR="00790239" w:rsidRPr="00CC40AE">
        <w:rPr>
          <w:color w:val="auto"/>
          <w:szCs w:val="24"/>
        </w:rPr>
        <w:t xml:space="preserve"> el derecho a un medio ambiente sano para su desarrollo y bienestar de la comunidad, </w:t>
      </w:r>
      <w:r w:rsidRPr="00CC40AE">
        <w:rPr>
          <w:color w:val="auto"/>
          <w:szCs w:val="24"/>
        </w:rPr>
        <w:t xml:space="preserve">y que el Estado garantice el respeto a este derecho, </w:t>
      </w:r>
      <w:r w:rsidR="00CB094A" w:rsidRPr="00CC40AE">
        <w:rPr>
          <w:color w:val="auto"/>
          <w:szCs w:val="24"/>
        </w:rPr>
        <w:t xml:space="preserve">como está </w:t>
      </w:r>
      <w:r w:rsidR="00790239" w:rsidRPr="00CC40AE">
        <w:rPr>
          <w:color w:val="auto"/>
          <w:szCs w:val="24"/>
        </w:rPr>
        <w:t xml:space="preserve">consagrado en el Artículo </w:t>
      </w:r>
      <w:r w:rsidR="00CB094A" w:rsidRPr="00CC40AE">
        <w:rPr>
          <w:color w:val="auto"/>
          <w:szCs w:val="24"/>
        </w:rPr>
        <w:t>4</w:t>
      </w:r>
      <w:r w:rsidR="00790239" w:rsidRPr="00CC40AE">
        <w:rPr>
          <w:color w:val="auto"/>
          <w:szCs w:val="24"/>
        </w:rPr>
        <w:t>, párrafo sexto, de La Constitución Política de los Estados Unidos Mexicanos.</w:t>
      </w:r>
    </w:p>
    <w:p w14:paraId="57CD35CB" w14:textId="77777777" w:rsidR="00E804D8" w:rsidRPr="00CC40AE" w:rsidRDefault="00E804D8" w:rsidP="00CC40AE">
      <w:pPr>
        <w:autoSpaceDE w:val="0"/>
        <w:autoSpaceDN w:val="0"/>
        <w:adjustRightInd w:val="0"/>
        <w:spacing w:after="0" w:line="360" w:lineRule="auto"/>
        <w:ind w:left="0" w:right="-6" w:firstLine="708"/>
        <w:rPr>
          <w:color w:val="auto"/>
          <w:szCs w:val="24"/>
        </w:rPr>
      </w:pPr>
    </w:p>
    <w:p w14:paraId="4EB0E78E" w14:textId="7ED9EACA" w:rsidR="00E804D8" w:rsidRPr="00CC40AE" w:rsidRDefault="00E804D8" w:rsidP="00CC40AE">
      <w:pPr>
        <w:autoSpaceDE w:val="0"/>
        <w:autoSpaceDN w:val="0"/>
        <w:adjustRightInd w:val="0"/>
        <w:spacing w:after="0" w:line="360" w:lineRule="auto"/>
        <w:ind w:left="0" w:right="-6" w:firstLine="708"/>
        <w:rPr>
          <w:color w:val="auto"/>
          <w:szCs w:val="24"/>
        </w:rPr>
      </w:pPr>
      <w:r w:rsidRPr="00CC40AE">
        <w:rPr>
          <w:color w:val="auto"/>
          <w:szCs w:val="24"/>
        </w:rPr>
        <w:t>Aunado a esto se busca asegurar la transparencia y la legali</w:t>
      </w:r>
      <w:r w:rsidR="00044457" w:rsidRPr="00CC40AE">
        <w:rPr>
          <w:color w:val="auto"/>
          <w:szCs w:val="24"/>
        </w:rPr>
        <w:t xml:space="preserve">dad en el uso de los recursos, </w:t>
      </w:r>
      <w:r w:rsidRPr="00CC40AE">
        <w:rPr>
          <w:color w:val="auto"/>
          <w:szCs w:val="24"/>
        </w:rPr>
        <w:t xml:space="preserve">al destacar que </w:t>
      </w:r>
      <w:r w:rsidR="00CD550E" w:rsidRPr="00CC40AE">
        <w:rPr>
          <w:color w:val="auto"/>
          <w:szCs w:val="24"/>
        </w:rPr>
        <w:t xml:space="preserve">en </w:t>
      </w:r>
      <w:r w:rsidRPr="00CC40AE">
        <w:rPr>
          <w:color w:val="auto"/>
          <w:szCs w:val="24"/>
        </w:rPr>
        <w:t xml:space="preserve">fecha </w:t>
      </w:r>
      <w:r w:rsidR="00CD550E" w:rsidRPr="00CC40AE">
        <w:rPr>
          <w:color w:val="auto"/>
          <w:szCs w:val="24"/>
        </w:rPr>
        <w:t>24</w:t>
      </w:r>
      <w:r w:rsidRPr="00CC40AE">
        <w:rPr>
          <w:color w:val="auto"/>
          <w:szCs w:val="24"/>
        </w:rPr>
        <w:t xml:space="preserve"> de febrero de 2025 </w:t>
      </w:r>
      <w:r w:rsidR="00CD550E" w:rsidRPr="00CC40AE">
        <w:rPr>
          <w:color w:val="auto"/>
          <w:szCs w:val="24"/>
        </w:rPr>
        <w:t>el presidente municipal del H. Ayuntamiento de Tinum, Yucatán solicitó, mediante oficio a la Secretaria de Administración y Finanzas la donación de 47 bienes muebles relacionados en los Acuerdos de Afectación de Uso números SAF/BM013/2024 y SAF/BM016/2024, propiedad del Gobierno del Estado de Yucatán.</w:t>
      </w:r>
    </w:p>
    <w:p w14:paraId="64953AE5" w14:textId="77777777" w:rsidR="00E804D8" w:rsidRPr="00CC40AE" w:rsidRDefault="00E804D8" w:rsidP="00CC40AE">
      <w:pPr>
        <w:autoSpaceDE w:val="0"/>
        <w:autoSpaceDN w:val="0"/>
        <w:adjustRightInd w:val="0"/>
        <w:spacing w:after="0" w:line="360" w:lineRule="auto"/>
        <w:ind w:left="0" w:right="-6" w:firstLine="708"/>
        <w:rPr>
          <w:color w:val="auto"/>
          <w:szCs w:val="24"/>
        </w:rPr>
      </w:pPr>
    </w:p>
    <w:p w14:paraId="01BFA16A" w14:textId="7D30D96F" w:rsidR="00E804D8" w:rsidRPr="00CC40AE" w:rsidRDefault="00CD550E" w:rsidP="00CC40AE">
      <w:pPr>
        <w:autoSpaceDE w:val="0"/>
        <w:autoSpaceDN w:val="0"/>
        <w:adjustRightInd w:val="0"/>
        <w:spacing w:line="360" w:lineRule="auto"/>
        <w:ind w:left="0" w:right="-6" w:firstLine="708"/>
        <w:rPr>
          <w:color w:val="auto"/>
          <w:szCs w:val="24"/>
        </w:rPr>
      </w:pPr>
      <w:r w:rsidRPr="00CC40AE">
        <w:rPr>
          <w:color w:val="auto"/>
          <w:szCs w:val="24"/>
        </w:rPr>
        <w:t xml:space="preserve">     Posteriormente, en</w:t>
      </w:r>
      <w:r w:rsidRPr="00CC40AE">
        <w:rPr>
          <w:szCs w:val="24"/>
          <w:lang w:val="es-ES"/>
        </w:rPr>
        <w:t xml:space="preserve"> atención a dicha solicitud se realizó un único Acuerdo de Afectación de Uso número SAF/BM008/2025 de fecha 28 de Febrero de 2025, en el que se otorga a favor del H. Ayuntamiento de Tinum. Yucatán, representado a través de Evelio Mis Tun y Luis Armando Chay Flores, presidente y secretario municipal, respectivamente, 47 bienes </w:t>
      </w:r>
      <w:r w:rsidR="00435037" w:rsidRPr="00CC40AE">
        <w:rPr>
          <w:szCs w:val="24"/>
          <w:lang w:val="es-ES"/>
        </w:rPr>
        <w:t>muebles</w:t>
      </w:r>
      <w:r w:rsidRPr="00CC40AE">
        <w:rPr>
          <w:szCs w:val="24"/>
          <w:lang w:val="es-ES"/>
        </w:rPr>
        <w:t xml:space="preserve"> propiedad del Gobierno del Estado de Yucatán.</w:t>
      </w:r>
    </w:p>
    <w:p w14:paraId="66352E1D" w14:textId="60BF80CC" w:rsidR="002D3A8E" w:rsidRPr="00CC40AE" w:rsidRDefault="002D3A8E" w:rsidP="00CC40AE">
      <w:pPr>
        <w:autoSpaceDE w:val="0"/>
        <w:autoSpaceDN w:val="0"/>
        <w:adjustRightInd w:val="0"/>
        <w:spacing w:after="0" w:line="360" w:lineRule="auto"/>
        <w:ind w:left="0" w:right="-6" w:firstLine="708"/>
        <w:rPr>
          <w:color w:val="auto"/>
          <w:szCs w:val="24"/>
        </w:rPr>
      </w:pPr>
      <w:r w:rsidRPr="00CC40AE">
        <w:rPr>
          <w:color w:val="auto"/>
          <w:szCs w:val="24"/>
        </w:rPr>
        <w:t xml:space="preserve">Por lo que la solicitud realizada por el Ejecutivo del Estado a esta Soberanía se considera oportuna, toda vez que con ello se consolida el compromiso convenido con el Ayuntamiento de </w:t>
      </w:r>
      <w:r w:rsidR="00CD550E" w:rsidRPr="00CC40AE">
        <w:rPr>
          <w:color w:val="auto"/>
          <w:szCs w:val="24"/>
        </w:rPr>
        <w:t>Tinum</w:t>
      </w:r>
      <w:r w:rsidRPr="00CC40AE">
        <w:rPr>
          <w:color w:val="auto"/>
          <w:szCs w:val="24"/>
        </w:rPr>
        <w:t xml:space="preserve">, al dotarlo de bienes muebles que le permitan llevar a cabo los programas pactados, formalizando la tenencia y destino de los mismos.  </w:t>
      </w:r>
    </w:p>
    <w:p w14:paraId="38E6EC47" w14:textId="77777777" w:rsidR="00C964D8" w:rsidRPr="00CC40AE" w:rsidRDefault="00C964D8" w:rsidP="00CC40AE">
      <w:pPr>
        <w:autoSpaceDE w:val="0"/>
        <w:autoSpaceDN w:val="0"/>
        <w:adjustRightInd w:val="0"/>
        <w:spacing w:after="0" w:line="360" w:lineRule="auto"/>
        <w:ind w:left="0" w:right="-6" w:firstLine="0"/>
        <w:rPr>
          <w:color w:val="auto"/>
          <w:szCs w:val="24"/>
        </w:rPr>
      </w:pPr>
    </w:p>
    <w:p w14:paraId="1F310FEC" w14:textId="18B7263E" w:rsidR="005D032E" w:rsidRPr="00CC40AE" w:rsidRDefault="00FD1E46" w:rsidP="00CC40AE">
      <w:pPr>
        <w:autoSpaceDE w:val="0"/>
        <w:autoSpaceDN w:val="0"/>
        <w:adjustRightInd w:val="0"/>
        <w:spacing w:after="0" w:line="360" w:lineRule="auto"/>
        <w:ind w:left="0" w:right="-6" w:firstLine="0"/>
        <w:rPr>
          <w:rFonts w:eastAsia="Times New Roman"/>
          <w:color w:val="auto"/>
          <w:szCs w:val="24"/>
          <w:lang w:val="es-ES" w:eastAsia="es-ES"/>
        </w:rPr>
      </w:pPr>
      <w:r w:rsidRPr="00CC40AE">
        <w:rPr>
          <w:rFonts w:eastAsia="Times New Roman"/>
          <w:b/>
          <w:color w:val="auto"/>
          <w:szCs w:val="24"/>
          <w:lang w:val="es-ES" w:eastAsia="es-ES"/>
        </w:rPr>
        <w:t>TERCERA</w:t>
      </w:r>
      <w:r w:rsidR="005D032E" w:rsidRPr="00CC40AE">
        <w:rPr>
          <w:rFonts w:eastAsia="Times New Roman"/>
          <w:b/>
          <w:color w:val="auto"/>
          <w:szCs w:val="24"/>
          <w:lang w:val="es-ES" w:eastAsia="es-ES"/>
        </w:rPr>
        <w:t>.</w:t>
      </w:r>
      <w:r w:rsidR="005D032E" w:rsidRPr="00CC40AE">
        <w:rPr>
          <w:rFonts w:eastAsia="Times New Roman"/>
          <w:color w:val="auto"/>
          <w:szCs w:val="24"/>
          <w:lang w:val="es-ES" w:eastAsia="es-ES"/>
        </w:rPr>
        <w:t xml:space="preserve"> Con base en las consideraciones previamente expuestas, las diputadas y los diputados integrantes de esta Comisión Permanente procedemos al análisis de la viabilidad jurídica de la solicitud planteada. Para tal efecto, resulta necesario determinar, en primer término, la naturaleza jurídica del acto cuya autorización se solicita.</w:t>
      </w:r>
    </w:p>
    <w:p w14:paraId="383CA481" w14:textId="77777777" w:rsidR="005D032E" w:rsidRPr="00CC40AE" w:rsidRDefault="005D032E" w:rsidP="00CC40AE">
      <w:pPr>
        <w:autoSpaceDE w:val="0"/>
        <w:autoSpaceDN w:val="0"/>
        <w:adjustRightInd w:val="0"/>
        <w:spacing w:after="0" w:line="360" w:lineRule="auto"/>
        <w:ind w:left="0" w:right="-6" w:firstLine="0"/>
        <w:rPr>
          <w:rFonts w:eastAsia="Times New Roman"/>
          <w:color w:val="auto"/>
          <w:szCs w:val="24"/>
          <w:lang w:val="es-ES" w:eastAsia="es-ES"/>
        </w:rPr>
      </w:pPr>
    </w:p>
    <w:p w14:paraId="097FC58E"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términos generales, la donación constituye el acto jurídico mediante el cual una persona transmite gratuitamente a otra la propiedad de uno o varios bienes de su patrimonio, sin recibir una contraprestación a cambio. No obstante su carácter esencialmente gratuito, la legislación civil reconoce distintas modalidades bajo las cuales puede celebrarse, entre ellas, la donación pura, condicional, onerosa y remuneratoria, atendiendo a las circunstancias y condiciones que, en su caso, se establezcan para su perfeccionamiento y cumplimiento.</w:t>
      </w:r>
    </w:p>
    <w:p w14:paraId="05CA8027"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44A3080C"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el ámbito del patrimonio estatal, la transmisión gratuita de bienes se encuentra sujeta a reglas específicas derivadas de la naturaleza pública de los recursos y bienes que integran el patrimonio del Estado. En ese sentido, de conformidad con lo previsto en el artículo 35 de la Ley de Bienes del Estado de Yucatán, la donación de bienes estatales puede encontrarse sujeta al cumplimiento de la finalidad pública que haya justificado su transmisión, de manera que, ante el incumplimiento de las condiciones establecidas, puedan producirse las consecuencias jurídicas previstas por la propia legislación, incluida, en su caso, la reversión del bien a favor del Estado.</w:t>
      </w:r>
    </w:p>
    <w:p w14:paraId="3D7890D2"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5558A7AC"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Por tanto, la transmisión propuesta no implica que los bienes queden desvinculados de manera absoluta de la finalidad que sustenta su disposición, sino que su enajenación debe entenderse dentro del régimen jurídico aplicable al patrimonio estatal y atendiendo al interés público que justifica su destino.</w:t>
      </w:r>
    </w:p>
    <w:p w14:paraId="45255417"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4417D1B1"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Ahora bien, los artículos 7, fracción III; 8, fracción II, y 32, fracción V, de la Ley de Bienes del Estado de Yucatán establecen las atribuciones y condiciones relacionadas con la disposición de bienes que forman parte del patrimonio estatal, incluyendo la posibilidad de transmitir bienes de dominio privado en favor de la Federación, de los estados o de los municipios, cuando su destino se encuentre vinculado con la prestación de servicios públicos y se cuente con la autorización del Congreso del Estado en los casos previstos por la legislación.</w:t>
      </w:r>
    </w:p>
    <w:p w14:paraId="60D45D3F"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4E0A33F2"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De lo anterior se desprende que la procedencia de la donación no deriva exclusivamente de la voluntad del Poder Ejecutivo, sino del cumplimiento de un conjunto de requisitos jurídicos encaminados a garantizar que los actos de disposición sobre bienes estatales se realicen con apego a los principios de legalidad, control patrimonial y protección del interés público.</w:t>
      </w:r>
    </w:p>
    <w:p w14:paraId="7877A0A1"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205A38E6"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este punto, resulta indispensable atender a la naturaleza jurídica de los bienes cuya transmisión se pretende. Tratándose de bienes de dominio público, su régimen jurídico se caracteriza por las restricciones que la legislación establece respecto de su disposición. Al respecto, el artículo 19 de la Ley de Bienes del Estado de Yucatán prevé las limitaciones aplicables a dichos bienes mientras conserven tal carácter, por lo que, para que puedan ser objeto de actos de disposición, resulta necesario que previamente se lleve a cabo el procedimiento de desincorporación correspondiente, cuando jurídicamente proceda.</w:t>
      </w:r>
    </w:p>
    <w:p w14:paraId="4045A57F"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4AEAE016"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A su vez, la fracción XI del artículo 2 de la propia Ley define la desincorporación como el acto jurídico mediante el cual un bien deja de formar parte del dominio público al perder el uso o destino que justificó su incorporación a dicho régimen, pasando a formar parte del dominio privado del Estado.</w:t>
      </w:r>
    </w:p>
    <w:p w14:paraId="2FA39BDD"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329F2808"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La desincorporación reviste especial importancia para el presente asunto, pues constituye el presupuesto jurídico que permite modificar el régimen patrimonial del bien y, una vez satisfechos los requisitos correspondientes, hacerlo susceptible de actos de disposición. En consecuencia, la posibilidad de transmitir su propiedad mediante donación depende, entre otros aspectos, de que los bienes hayan dejado legítimamente de encontrarse sujetos al régimen de dominio público.</w:t>
      </w:r>
    </w:p>
    <w:p w14:paraId="1ECF7DF8"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19205C60"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relación con lo anterior, el artículo 8, fracciones III y IV, de la Ley de Bienes del Estado de Yucatán reconoce atribuciones al Titular del Poder Ejecutivo para emitir los acuerdos relativos a la incorporación y desincorporación de bienes, así como para delegar determinadas facultades en las dependencias y entidades de la Administración Pública estatal, en los términos establecidos por la normativa aplicable.</w:t>
      </w:r>
    </w:p>
    <w:p w14:paraId="09849B15"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3F3E1DB1"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ejercicio de dichas atribuciones, se emitió el Acuerdo 02/2025, publicado en el Diario Oficial del Gobierno del Estado de Yucatán el 31 de enero de 2025, mediante el cual se delegaron determinadas facultades en materia de desincorporación de bienes muebles. Derivado de dicha delegación, la Secretaría de Administración y Finanzas emitió el Acuerdo SAF 11/2025, publicado en el referido medio oficial el 12 de agosto de 2025, mediante el cual se determinó la desincorporación de los cuarenta y siete bienes muebles materia de la presente iniciativa.</w:t>
      </w:r>
    </w:p>
    <w:p w14:paraId="4D05D775"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74277A45"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De acuerdo con los antecedentes que integran el expediente, la desincorporación obedeció a que dichos bienes dejaron de encontrarse afectos a la prestación de un uso común o servicio público estatal que justificara su permanencia dentro del régimen de dominio público. En consecuencia, al haberse modificado su situación jurídica mediante el procedimiento administrativo correspondiente, los bienes pasaron a formar parte del dominio privado del Estado, adquiriendo la posibilidad jurídica de ser objeto de actos de disposición, en los términos y bajo las condiciones previstas por la legislación aplicable.</w:t>
      </w:r>
    </w:p>
    <w:p w14:paraId="298A8FF2"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43C0F987"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A partir de lo anterior, esta Comisión Permanente considera que se encuentra acreditado uno de los elementos esenciales para la procedencia de la transmisión solicitada, consistente en que los bienes materia de la iniciativa se encuentran sujetos al régimen de dominio privado del Estado y, por tanto, son susceptibles de disposición conforme al marco jurídico patrimonial aplicable.</w:t>
      </w:r>
    </w:p>
    <w:p w14:paraId="5D3175E0"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4D83F74E"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Aunado a ello, debe considerarse que la donación propuesta se encuentra vinculada con una finalidad de carácter público, toda vez que los bienes fueron destinados al ámbito municipal para contribuir a la ejecución de acciones relacionadas con el Programa de Mejoramiento Urbano y con la atención de necesidades de carácter colectivo.</w:t>
      </w:r>
    </w:p>
    <w:p w14:paraId="5AB33883"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288BD6E1"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este sentido, la transmisión de la propiedad no representa un acto aislado de disposición patrimonial, sino una medida encaminada a regularizar la situación jurídica de bienes que se encuentran vinculados con funciones y acciones de naturaleza pública. Su eventual incorporación al patrimonio municipal permitirá que la autoridad que actualmente los utiliza y resguarda cuente con certeza respecto de su titularidad y pueda asumir de manera integral las responsabilidades inherentes a su administración, conservación, mantenimiento y aprovechamiento.</w:t>
      </w:r>
    </w:p>
    <w:p w14:paraId="17BF2EB0"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1C6ECB37"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De igual manera, la donación propuesta guarda relación con los compromisos asumidos mediante los instrumentos de coordinación intergubernamental celebrados para la ejecución de proyectos vinculados con el Programa de Mejoramiento Urbano. Por ello, la transmisión de dominio constituye un mecanismo jurídico congruente con las acciones previamente desarrolladas entre los distintos órdenes de gobierno y con el destino público que se ha dado a los bienes.</w:t>
      </w:r>
    </w:p>
    <w:p w14:paraId="6176B613"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2233E07A"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Debe destacarse, además, que el destino de los bienes se encuentra orientado a la atención de necesidades colectivas y al fortalecimiento de las capacidades municipales para la prestación de servicios y la ejecución de acciones en beneficio de la población. En consecuencia, la operación propuesta permite preservar su finalidad pública y favorecer un aprovechamiento eficiente de los recursos que integran el patrimonio estatal.</w:t>
      </w:r>
    </w:p>
    <w:p w14:paraId="3B377F8A"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5B249517"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Bajo esta perspectiva, la autorización legislativa que se solicita encuentra justificación tanto en el cumplimiento de las disposiciones que regulan la disposición del patrimonio estatal como en la finalidad pública que sustenta la transmisión. La intervención de este Congreso permite, precisamente, sujetar el acto de disposición al control previsto por el orden jurídico y verificar que la transmisión de los bienes se encuentre debidamente sustentada y orientada al cumplimiento de fines de interés público.</w:t>
      </w:r>
    </w:p>
    <w:p w14:paraId="257889E5"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1C4ED74E"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Asimismo, debe considerarse que las acciones encaminadas al mejoramiento de los espacios públicos, la infraestructura urbana y las condiciones de los entornos comunitarios inciden directamente en el bienestar de la población y en el desarrollo de las comunidades. Desde esta perspectiva, la donación de los bienes, al encontrarse vinculada con proyectos de mejoramiento urbano y con la prestación de servicios de carácter público, trasciende el ámbito estrictamente patrimonial y se inserta dentro de una finalidad de beneficio colectivo.</w:t>
      </w:r>
    </w:p>
    <w:p w14:paraId="17A69F42" w14:textId="77777777" w:rsidR="005D032E" w:rsidRPr="00CC40AE" w:rsidRDefault="005D032E" w:rsidP="00CC40AE">
      <w:pPr>
        <w:autoSpaceDE w:val="0"/>
        <w:autoSpaceDN w:val="0"/>
        <w:adjustRightInd w:val="0"/>
        <w:spacing w:after="0" w:line="360" w:lineRule="auto"/>
        <w:ind w:left="0" w:right="-6" w:firstLine="0"/>
        <w:rPr>
          <w:rFonts w:eastAsia="Times New Roman"/>
          <w:b/>
          <w:color w:val="auto"/>
          <w:szCs w:val="24"/>
          <w:lang w:val="es-ES" w:eastAsia="es-ES"/>
        </w:rPr>
      </w:pPr>
    </w:p>
    <w:p w14:paraId="6E386B3C" w14:textId="3CEE0236" w:rsidR="005D032E" w:rsidRPr="00CC40AE" w:rsidRDefault="005D032E" w:rsidP="00CC40AE">
      <w:pPr>
        <w:autoSpaceDE w:val="0"/>
        <w:autoSpaceDN w:val="0"/>
        <w:adjustRightInd w:val="0"/>
        <w:spacing w:after="0" w:line="360" w:lineRule="auto"/>
        <w:ind w:left="0" w:right="-6" w:firstLine="0"/>
        <w:rPr>
          <w:rFonts w:eastAsia="Times New Roman"/>
          <w:color w:val="auto"/>
          <w:szCs w:val="24"/>
          <w:lang w:val="es-ES" w:eastAsia="es-ES"/>
        </w:rPr>
      </w:pPr>
      <w:r w:rsidRPr="00CC40AE">
        <w:rPr>
          <w:rFonts w:eastAsia="Times New Roman"/>
          <w:b/>
          <w:color w:val="auto"/>
          <w:szCs w:val="24"/>
          <w:lang w:val="es-ES" w:eastAsia="es-ES"/>
        </w:rPr>
        <w:t xml:space="preserve">CUARTA. </w:t>
      </w:r>
      <w:r w:rsidRPr="00CC40AE">
        <w:rPr>
          <w:rFonts w:eastAsia="Times New Roman"/>
          <w:color w:val="auto"/>
          <w:szCs w:val="24"/>
          <w:lang w:val="es-ES" w:eastAsia="es-ES"/>
        </w:rPr>
        <w:t>En atención a las consideraciones anteriormente expuestas y una vez analizados los antecedentes, la documentación que integra el expediente y el marco jurídico aplicable, esta Comisión Permanente estima que la solicitud de autorización para la donación de cuarenta y siete bienes muebles del patrimonio del Gobierno del Estado de Yucatán a favor del H. Ayuntamiento de Tinum, Yucatán, resulta jurídicamente viable.</w:t>
      </w:r>
    </w:p>
    <w:p w14:paraId="0576C8D9" w14:textId="77777777" w:rsidR="005D032E" w:rsidRPr="00CC40AE" w:rsidRDefault="005D032E" w:rsidP="00CC40AE">
      <w:pPr>
        <w:autoSpaceDE w:val="0"/>
        <w:autoSpaceDN w:val="0"/>
        <w:adjustRightInd w:val="0"/>
        <w:spacing w:after="0" w:line="360" w:lineRule="auto"/>
        <w:ind w:left="0" w:right="-6" w:firstLine="0"/>
        <w:rPr>
          <w:rFonts w:eastAsia="Times New Roman"/>
          <w:color w:val="auto"/>
          <w:szCs w:val="24"/>
          <w:lang w:val="es-ES" w:eastAsia="es-ES"/>
        </w:rPr>
      </w:pPr>
    </w:p>
    <w:p w14:paraId="3903DD9C"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Lo anterior, en virtud de que se encuentra acreditada la titularidad estatal de los bienes, su identificación e incorporación al patrimonio correspondiente, así como la modificación de su régimen jurídico mediante el procedimiento de desincorporación respectivo, circunstancia que permite considerar su eventual transmisión dentro del régimen aplicable a los bienes de dominio privado del Estado.</w:t>
      </w:r>
    </w:p>
    <w:p w14:paraId="64598D06"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5A8419D6"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De igual forma, se advierte que la donación propuesta responde a una finalidad de carácter público, al encontrarse vinculada con el cumplimiento de compromisos derivados de instrumentos de coordinación intergubernamental y con la ejecución de acciones destinadas al mejoramiento de espacios, infraestructura y servicios en beneficio de la población.</w:t>
      </w:r>
    </w:p>
    <w:p w14:paraId="18E00DD9"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667FEEE8"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En ese sentido, esta Comisión Permanente considera que la autorización solicitada constituye una medida jurídicamente procedente y administrativamente conveniente, en tanto permite otorgar certeza respecto de la titularidad de los bienes, armonizar su situación jurídica con el uso y destino que actualmente tienen y favorecer su adecuada administración, conservación y aprovechamiento por parte del municipio.</w:t>
      </w:r>
    </w:p>
    <w:p w14:paraId="54FD3982"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5CA5E3A8" w14:textId="5DC8DE75" w:rsidR="001E7C42"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r w:rsidRPr="00CC40AE">
        <w:rPr>
          <w:rFonts w:eastAsia="Times New Roman"/>
          <w:color w:val="auto"/>
          <w:szCs w:val="24"/>
          <w:lang w:val="es-ES" w:eastAsia="es-ES"/>
        </w:rPr>
        <w:t>Por las consideraciones anteriormente expuestas, las diputadas y los diputados integrantes de esta Comisión Permanente de Presupuesto, Patrimonio Estatal y Municipal estimamos que la iniciativa de Decreto por el que se autoriza la donación de cuarenta y siete bienes muebles del patrimonio del Gobierno del Estado de Yucatán a favor del H. Ayuntamiento de Tinum, Yucatán, suscrita por los ciudadanos Mtro. Joaquín Jesús Díaz Mena y Mtro. Omar David Pérez Avilés, Gobernador y Secretario General de Gobierno, respectivamente, ambos del Estado de Yucatán, cumple con los requisitos jurídicos necesarios para su procedencia, por lo que consideramos que existen elementos suficientes para su aprobación.</w:t>
      </w:r>
    </w:p>
    <w:p w14:paraId="79C5A3A7" w14:textId="77777777" w:rsidR="005D032E" w:rsidRPr="00CC40AE" w:rsidRDefault="005D032E" w:rsidP="00CC40AE">
      <w:pPr>
        <w:autoSpaceDE w:val="0"/>
        <w:autoSpaceDN w:val="0"/>
        <w:adjustRightInd w:val="0"/>
        <w:spacing w:after="0" w:line="360" w:lineRule="auto"/>
        <w:ind w:left="0" w:right="-6" w:firstLine="709"/>
        <w:rPr>
          <w:rFonts w:eastAsia="Times New Roman"/>
          <w:color w:val="auto"/>
          <w:szCs w:val="24"/>
          <w:lang w:val="es-ES" w:eastAsia="es-ES"/>
        </w:rPr>
      </w:pPr>
    </w:p>
    <w:p w14:paraId="63CD277A" w14:textId="68FBB6C6" w:rsidR="00194B60" w:rsidRPr="00CC40AE" w:rsidRDefault="00437817" w:rsidP="00CC40AE">
      <w:pPr>
        <w:autoSpaceDE w:val="0"/>
        <w:autoSpaceDN w:val="0"/>
        <w:adjustRightInd w:val="0"/>
        <w:spacing w:after="0" w:line="360" w:lineRule="auto"/>
        <w:ind w:left="0" w:firstLine="709"/>
        <w:rPr>
          <w:color w:val="auto"/>
          <w:szCs w:val="24"/>
        </w:rPr>
      </w:pPr>
      <w:r w:rsidRPr="00CC40AE">
        <w:rPr>
          <w:color w:val="auto"/>
          <w:szCs w:val="24"/>
        </w:rPr>
        <w:t>En tal virtud, con fundamento en l</w:t>
      </w:r>
      <w:r w:rsidR="009F219B" w:rsidRPr="00CC40AE">
        <w:rPr>
          <w:color w:val="auto"/>
          <w:szCs w:val="24"/>
        </w:rPr>
        <w:t>os artículos 30, fracción</w:t>
      </w:r>
      <w:r w:rsidRPr="00CC40AE">
        <w:rPr>
          <w:color w:val="auto"/>
          <w:szCs w:val="24"/>
        </w:rPr>
        <w:t xml:space="preserve"> V de la Constitución Políti</w:t>
      </w:r>
      <w:r w:rsidR="00FB1D95" w:rsidRPr="00CC40AE">
        <w:rPr>
          <w:color w:val="auto"/>
          <w:szCs w:val="24"/>
        </w:rPr>
        <w:t>ca,</w:t>
      </w:r>
      <w:r w:rsidR="009F219B" w:rsidRPr="00CC40AE">
        <w:rPr>
          <w:color w:val="auto"/>
          <w:szCs w:val="24"/>
        </w:rPr>
        <w:t xml:space="preserve"> 43 fracción IV inciso </w:t>
      </w:r>
      <w:r w:rsidR="00FB1D95" w:rsidRPr="00CC40AE">
        <w:rPr>
          <w:color w:val="auto"/>
          <w:szCs w:val="24"/>
        </w:rPr>
        <w:t>d</w:t>
      </w:r>
      <w:r w:rsidRPr="00CC40AE">
        <w:rPr>
          <w:color w:val="auto"/>
          <w:szCs w:val="24"/>
        </w:rPr>
        <w:t>)</w:t>
      </w:r>
      <w:r w:rsidR="00FB1D95" w:rsidRPr="00CC40AE">
        <w:rPr>
          <w:color w:val="auto"/>
          <w:szCs w:val="24"/>
        </w:rPr>
        <w:t>, 44, fracción VIII</w:t>
      </w:r>
      <w:r w:rsidRPr="00CC40AE">
        <w:rPr>
          <w:color w:val="auto"/>
          <w:szCs w:val="24"/>
        </w:rPr>
        <w:t xml:space="preserve"> de la Ley de Gobierno del Poder Legislativo y 71</w:t>
      </w:r>
      <w:r w:rsidR="00FB1D95" w:rsidRPr="00CC40AE">
        <w:rPr>
          <w:color w:val="auto"/>
          <w:szCs w:val="24"/>
        </w:rPr>
        <w:t>,</w:t>
      </w:r>
      <w:r w:rsidRPr="00CC40AE">
        <w:rPr>
          <w:color w:val="auto"/>
          <w:szCs w:val="24"/>
        </w:rPr>
        <w:t xml:space="preserve"> fracción II del Reglamento de la Ley de Gobierno del Poder Legislativo, todos </w:t>
      </w:r>
      <w:r w:rsidR="009F219B" w:rsidRPr="00CC40AE">
        <w:rPr>
          <w:color w:val="auto"/>
          <w:szCs w:val="24"/>
        </w:rPr>
        <w:t xml:space="preserve">los </w:t>
      </w:r>
      <w:r w:rsidRPr="00CC40AE">
        <w:rPr>
          <w:color w:val="auto"/>
          <w:szCs w:val="24"/>
        </w:rPr>
        <w:t>ordenamientos del Estado de Yucatán, sometemos a consideración del Pleno del H. Congreso del Estado de Yu</w:t>
      </w:r>
      <w:r w:rsidR="00B1302D" w:rsidRPr="00CC40AE">
        <w:rPr>
          <w:color w:val="auto"/>
          <w:szCs w:val="24"/>
        </w:rPr>
        <w:t>catán, el siguiente proyecto de,</w:t>
      </w:r>
    </w:p>
    <w:p w14:paraId="416FB7D4" w14:textId="1BF66B0E" w:rsidR="00194B60" w:rsidRPr="00CC40AE" w:rsidRDefault="00194B60" w:rsidP="00CC40AE">
      <w:pPr>
        <w:pStyle w:val="Textoindependiente"/>
        <w:spacing w:line="360" w:lineRule="auto"/>
        <w:ind w:right="62"/>
        <w:jc w:val="center"/>
        <w:rPr>
          <w:rFonts w:ascii="Arial" w:hAnsi="Arial" w:cs="Arial"/>
          <w:b/>
          <w:bCs/>
          <w:sz w:val="24"/>
          <w:szCs w:val="24"/>
          <w:lang w:val="es-MX"/>
        </w:rPr>
      </w:pPr>
      <w:r w:rsidRPr="00CC40AE">
        <w:rPr>
          <w:rFonts w:ascii="Arial" w:hAnsi="Arial" w:cs="Arial"/>
          <w:sz w:val="24"/>
          <w:szCs w:val="24"/>
          <w:lang w:val="es-MX"/>
        </w:rPr>
        <w:br w:type="column"/>
      </w:r>
      <w:r w:rsidR="00545D2A" w:rsidRPr="00CC40AE">
        <w:rPr>
          <w:rFonts w:ascii="Arial" w:hAnsi="Arial" w:cs="Arial"/>
          <w:b/>
          <w:bCs/>
          <w:sz w:val="24"/>
          <w:szCs w:val="24"/>
          <w:lang w:val="es-MX"/>
        </w:rPr>
        <w:t>D E C R E T O</w:t>
      </w:r>
    </w:p>
    <w:p w14:paraId="474D7EC1" w14:textId="29F1BB90" w:rsidR="001E7C42" w:rsidRPr="00CC40AE" w:rsidRDefault="0004755B" w:rsidP="00CC40AE">
      <w:pPr>
        <w:spacing w:before="100" w:beforeAutospacing="1" w:after="100" w:afterAutospacing="1" w:line="360" w:lineRule="auto"/>
        <w:ind w:left="0"/>
        <w:jc w:val="center"/>
        <w:rPr>
          <w:rFonts w:eastAsiaTheme="minorHAnsi"/>
          <w:b/>
          <w:color w:val="auto"/>
          <w:szCs w:val="24"/>
        </w:rPr>
      </w:pPr>
      <w:r w:rsidRPr="00CC40AE">
        <w:rPr>
          <w:b/>
          <w:color w:val="auto"/>
          <w:szCs w:val="24"/>
        </w:rPr>
        <w:t>Por el que se</w:t>
      </w:r>
      <w:r w:rsidR="00F8211E" w:rsidRPr="00CC40AE">
        <w:rPr>
          <w:b/>
          <w:color w:val="auto"/>
          <w:szCs w:val="24"/>
        </w:rPr>
        <w:t xml:space="preserve"> autoriza la donación de </w:t>
      </w:r>
      <w:r w:rsidR="00435037" w:rsidRPr="00CC40AE">
        <w:rPr>
          <w:b/>
          <w:color w:val="auto"/>
          <w:szCs w:val="24"/>
        </w:rPr>
        <w:t>cuarenta y siete</w:t>
      </w:r>
      <w:r w:rsidR="00F8211E" w:rsidRPr="00CC40AE">
        <w:rPr>
          <w:b/>
          <w:color w:val="auto"/>
          <w:szCs w:val="24"/>
        </w:rPr>
        <w:t xml:space="preserve"> bienes muebles del patrimonio del Gobierno del Estado</w:t>
      </w:r>
      <w:r w:rsidR="00AC472C" w:rsidRPr="00CC40AE">
        <w:rPr>
          <w:b/>
          <w:color w:val="auto"/>
          <w:szCs w:val="24"/>
        </w:rPr>
        <w:t xml:space="preserve"> de Yucatán,</w:t>
      </w:r>
      <w:r w:rsidR="00F8211E" w:rsidRPr="00CC40AE">
        <w:rPr>
          <w:b/>
          <w:color w:val="auto"/>
          <w:szCs w:val="24"/>
        </w:rPr>
        <w:t xml:space="preserve"> a favor del H. Ayuntamiento de </w:t>
      </w:r>
      <w:r w:rsidR="00A66902" w:rsidRPr="00CC40AE">
        <w:rPr>
          <w:b/>
          <w:color w:val="auto"/>
          <w:szCs w:val="24"/>
        </w:rPr>
        <w:t>Tinum</w:t>
      </w:r>
      <w:r w:rsidR="00F8211E" w:rsidRPr="00CC40AE">
        <w:rPr>
          <w:b/>
          <w:color w:val="auto"/>
          <w:szCs w:val="24"/>
        </w:rPr>
        <w:t>, Yucatán</w:t>
      </w:r>
    </w:p>
    <w:p w14:paraId="7E087671" w14:textId="77777777" w:rsidR="00635712" w:rsidRPr="00CC40AE" w:rsidRDefault="001E7C42" w:rsidP="00CC40AE">
      <w:pPr>
        <w:spacing w:before="100" w:beforeAutospacing="1" w:after="100" w:afterAutospacing="1" w:line="360" w:lineRule="auto"/>
        <w:ind w:left="0" w:firstLine="0"/>
        <w:rPr>
          <w:b/>
          <w:color w:val="auto"/>
          <w:szCs w:val="24"/>
        </w:rPr>
      </w:pPr>
      <w:r w:rsidRPr="00CC40AE">
        <w:rPr>
          <w:b/>
          <w:color w:val="auto"/>
          <w:szCs w:val="24"/>
        </w:rPr>
        <w:t>Artículo único. Donación</w:t>
      </w:r>
    </w:p>
    <w:p w14:paraId="73DF55F1" w14:textId="77777777" w:rsidR="00E40B3F" w:rsidRPr="00CC40AE" w:rsidRDefault="00E40B3F" w:rsidP="00CC40AE">
      <w:pPr>
        <w:spacing w:before="100" w:beforeAutospacing="1" w:after="100" w:afterAutospacing="1" w:line="360" w:lineRule="auto"/>
        <w:ind w:left="0"/>
        <w:rPr>
          <w:szCs w:val="24"/>
          <w:lang w:val="es-ES"/>
        </w:rPr>
      </w:pPr>
      <w:r w:rsidRPr="00CC40AE">
        <w:rPr>
          <w:szCs w:val="24"/>
          <w:lang w:val="es-ES"/>
        </w:rPr>
        <w:t>Se autoriza la donación a favor del H. Ayuntamiento de Tinum. Yucatán de los siguientes bienes muebles del patrimonio del Gobierno del Estado, correspondientes al dominio privado:</w:t>
      </w:r>
    </w:p>
    <w:tbl>
      <w:tblPr>
        <w:tblStyle w:val="Tablaconcuadrcula2"/>
        <w:tblW w:w="0" w:type="auto"/>
        <w:tblInd w:w="0" w:type="dxa"/>
        <w:tblLook w:val="04A0" w:firstRow="1" w:lastRow="0" w:firstColumn="1" w:lastColumn="0" w:noHBand="0" w:noVBand="1"/>
      </w:tblPr>
      <w:tblGrid>
        <w:gridCol w:w="590"/>
        <w:gridCol w:w="2368"/>
        <w:gridCol w:w="3799"/>
        <w:gridCol w:w="2226"/>
      </w:tblGrid>
      <w:tr w:rsidR="00CC40AE" w:rsidRPr="00CC40AE" w14:paraId="13D47EDA" w14:textId="77777777" w:rsidTr="00CC40AE">
        <w:trPr>
          <w:tblHeader/>
        </w:trPr>
        <w:tc>
          <w:tcPr>
            <w:tcW w:w="590" w:type="dxa"/>
            <w:tcBorders>
              <w:top w:val="single" w:sz="4" w:space="0" w:color="auto"/>
              <w:left w:val="single" w:sz="4" w:space="0" w:color="auto"/>
              <w:bottom w:val="single" w:sz="4" w:space="0" w:color="auto"/>
              <w:right w:val="single" w:sz="4" w:space="0" w:color="auto"/>
            </w:tcBorders>
            <w:shd w:val="clear" w:color="auto" w:fill="000000"/>
            <w:hideMark/>
          </w:tcPr>
          <w:p w14:paraId="28D84CB4"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No.</w:t>
            </w:r>
          </w:p>
        </w:tc>
        <w:tc>
          <w:tcPr>
            <w:tcW w:w="2368" w:type="dxa"/>
            <w:tcBorders>
              <w:top w:val="single" w:sz="4" w:space="0" w:color="auto"/>
              <w:left w:val="single" w:sz="4" w:space="0" w:color="auto"/>
              <w:bottom w:val="single" w:sz="4" w:space="0" w:color="auto"/>
              <w:right w:val="single" w:sz="4" w:space="0" w:color="auto"/>
            </w:tcBorders>
            <w:shd w:val="clear" w:color="auto" w:fill="000000"/>
            <w:hideMark/>
          </w:tcPr>
          <w:p w14:paraId="0D035156"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Número de Inventario</w:t>
            </w:r>
          </w:p>
        </w:tc>
        <w:tc>
          <w:tcPr>
            <w:tcW w:w="3799" w:type="dxa"/>
            <w:tcBorders>
              <w:top w:val="single" w:sz="4" w:space="0" w:color="auto"/>
              <w:left w:val="single" w:sz="4" w:space="0" w:color="auto"/>
              <w:bottom w:val="single" w:sz="4" w:space="0" w:color="auto"/>
              <w:right w:val="single" w:sz="4" w:space="0" w:color="auto"/>
            </w:tcBorders>
            <w:shd w:val="clear" w:color="auto" w:fill="000000"/>
            <w:hideMark/>
          </w:tcPr>
          <w:p w14:paraId="53540FB5"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Descripción</w:t>
            </w:r>
          </w:p>
        </w:tc>
        <w:tc>
          <w:tcPr>
            <w:tcW w:w="2226" w:type="dxa"/>
            <w:tcBorders>
              <w:top w:val="single" w:sz="4" w:space="0" w:color="auto"/>
              <w:left w:val="single" w:sz="4" w:space="0" w:color="auto"/>
              <w:bottom w:val="single" w:sz="4" w:space="0" w:color="auto"/>
              <w:right w:val="single" w:sz="4" w:space="0" w:color="auto"/>
            </w:tcBorders>
            <w:shd w:val="clear" w:color="auto" w:fill="000000"/>
            <w:hideMark/>
          </w:tcPr>
          <w:p w14:paraId="5AEB66D2"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Número de Serie</w:t>
            </w:r>
          </w:p>
        </w:tc>
      </w:tr>
      <w:tr w:rsidR="00CC40AE" w:rsidRPr="00CC40AE" w14:paraId="5AC65732"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5A132EA3"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w:t>
            </w:r>
          </w:p>
        </w:tc>
        <w:tc>
          <w:tcPr>
            <w:tcW w:w="2368" w:type="dxa"/>
            <w:tcBorders>
              <w:top w:val="single" w:sz="4" w:space="0" w:color="auto"/>
              <w:left w:val="single" w:sz="4" w:space="0" w:color="auto"/>
              <w:bottom w:val="single" w:sz="4" w:space="0" w:color="auto"/>
              <w:right w:val="single" w:sz="4" w:space="0" w:color="auto"/>
            </w:tcBorders>
            <w:hideMark/>
          </w:tcPr>
          <w:p w14:paraId="2CF0FAF5"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BM00311785</w:t>
            </w:r>
          </w:p>
        </w:tc>
        <w:tc>
          <w:tcPr>
            <w:tcW w:w="3799" w:type="dxa"/>
            <w:tcBorders>
              <w:top w:val="single" w:sz="4" w:space="0" w:color="auto"/>
              <w:left w:val="single" w:sz="4" w:space="0" w:color="auto"/>
              <w:bottom w:val="single" w:sz="4" w:space="0" w:color="auto"/>
              <w:right w:val="single" w:sz="4" w:space="0" w:color="auto"/>
            </w:tcBorders>
            <w:hideMark/>
          </w:tcPr>
          <w:p w14:paraId="33D85761"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26" w:type="dxa"/>
            <w:tcBorders>
              <w:top w:val="single" w:sz="4" w:space="0" w:color="auto"/>
              <w:left w:val="single" w:sz="4" w:space="0" w:color="auto"/>
              <w:bottom w:val="single" w:sz="4" w:space="0" w:color="auto"/>
              <w:right w:val="single" w:sz="4" w:space="0" w:color="auto"/>
            </w:tcBorders>
            <w:hideMark/>
          </w:tcPr>
          <w:p w14:paraId="0D9CFDEE"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8D297E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060BFACD"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w:t>
            </w:r>
          </w:p>
        </w:tc>
        <w:tc>
          <w:tcPr>
            <w:tcW w:w="2368" w:type="dxa"/>
            <w:tcBorders>
              <w:top w:val="single" w:sz="4" w:space="0" w:color="auto"/>
              <w:left w:val="single" w:sz="4" w:space="0" w:color="auto"/>
              <w:bottom w:val="single" w:sz="4" w:space="0" w:color="auto"/>
              <w:right w:val="single" w:sz="4" w:space="0" w:color="auto"/>
            </w:tcBorders>
            <w:hideMark/>
          </w:tcPr>
          <w:p w14:paraId="14A13197"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BM00311786</w:t>
            </w:r>
          </w:p>
        </w:tc>
        <w:tc>
          <w:tcPr>
            <w:tcW w:w="3799" w:type="dxa"/>
            <w:tcBorders>
              <w:top w:val="single" w:sz="4" w:space="0" w:color="auto"/>
              <w:left w:val="single" w:sz="4" w:space="0" w:color="auto"/>
              <w:bottom w:val="single" w:sz="4" w:space="0" w:color="auto"/>
              <w:right w:val="single" w:sz="4" w:space="0" w:color="auto"/>
            </w:tcBorders>
            <w:hideMark/>
          </w:tcPr>
          <w:p w14:paraId="06F81A4B"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26" w:type="dxa"/>
            <w:tcBorders>
              <w:top w:val="single" w:sz="4" w:space="0" w:color="auto"/>
              <w:left w:val="single" w:sz="4" w:space="0" w:color="auto"/>
              <w:bottom w:val="single" w:sz="4" w:space="0" w:color="auto"/>
              <w:right w:val="single" w:sz="4" w:space="0" w:color="auto"/>
            </w:tcBorders>
            <w:hideMark/>
          </w:tcPr>
          <w:p w14:paraId="771557B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CF37CFA"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1219D747"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w:t>
            </w:r>
          </w:p>
        </w:tc>
        <w:tc>
          <w:tcPr>
            <w:tcW w:w="2368" w:type="dxa"/>
            <w:tcBorders>
              <w:top w:val="single" w:sz="4" w:space="0" w:color="auto"/>
              <w:left w:val="single" w:sz="4" w:space="0" w:color="auto"/>
              <w:bottom w:val="single" w:sz="4" w:space="0" w:color="auto"/>
              <w:right w:val="single" w:sz="4" w:space="0" w:color="auto"/>
            </w:tcBorders>
            <w:hideMark/>
          </w:tcPr>
          <w:p w14:paraId="0464834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BM00311790</w:t>
            </w:r>
          </w:p>
        </w:tc>
        <w:tc>
          <w:tcPr>
            <w:tcW w:w="3799" w:type="dxa"/>
            <w:tcBorders>
              <w:top w:val="single" w:sz="4" w:space="0" w:color="auto"/>
              <w:left w:val="single" w:sz="4" w:space="0" w:color="auto"/>
              <w:bottom w:val="single" w:sz="4" w:space="0" w:color="auto"/>
              <w:right w:val="single" w:sz="4" w:space="0" w:color="auto"/>
            </w:tcBorders>
            <w:hideMark/>
          </w:tcPr>
          <w:p w14:paraId="1F0D1562"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26" w:type="dxa"/>
            <w:tcBorders>
              <w:top w:val="single" w:sz="4" w:space="0" w:color="auto"/>
              <w:left w:val="single" w:sz="4" w:space="0" w:color="auto"/>
              <w:bottom w:val="single" w:sz="4" w:space="0" w:color="auto"/>
              <w:right w:val="single" w:sz="4" w:space="0" w:color="auto"/>
            </w:tcBorders>
            <w:hideMark/>
          </w:tcPr>
          <w:p w14:paraId="53FA1B3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20FD9DEE"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640E54CA"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w:t>
            </w:r>
          </w:p>
        </w:tc>
        <w:tc>
          <w:tcPr>
            <w:tcW w:w="2368" w:type="dxa"/>
            <w:tcBorders>
              <w:top w:val="single" w:sz="4" w:space="0" w:color="auto"/>
              <w:left w:val="single" w:sz="4" w:space="0" w:color="auto"/>
              <w:bottom w:val="single" w:sz="4" w:space="0" w:color="auto"/>
              <w:right w:val="single" w:sz="4" w:space="0" w:color="auto"/>
            </w:tcBorders>
            <w:hideMark/>
          </w:tcPr>
          <w:p w14:paraId="14D7BEA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BM00311791</w:t>
            </w:r>
          </w:p>
        </w:tc>
        <w:tc>
          <w:tcPr>
            <w:tcW w:w="3799" w:type="dxa"/>
            <w:tcBorders>
              <w:top w:val="single" w:sz="4" w:space="0" w:color="auto"/>
              <w:left w:val="single" w:sz="4" w:space="0" w:color="auto"/>
              <w:bottom w:val="single" w:sz="4" w:space="0" w:color="auto"/>
              <w:right w:val="single" w:sz="4" w:space="0" w:color="auto"/>
            </w:tcBorders>
            <w:hideMark/>
          </w:tcPr>
          <w:p w14:paraId="33B9A40C"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MESA DE CONSULTA PARA 4 PERSONAS</w:t>
            </w:r>
          </w:p>
        </w:tc>
        <w:tc>
          <w:tcPr>
            <w:tcW w:w="2226" w:type="dxa"/>
            <w:tcBorders>
              <w:top w:val="single" w:sz="4" w:space="0" w:color="auto"/>
              <w:left w:val="single" w:sz="4" w:space="0" w:color="auto"/>
              <w:bottom w:val="single" w:sz="4" w:space="0" w:color="auto"/>
              <w:right w:val="single" w:sz="4" w:space="0" w:color="auto"/>
            </w:tcBorders>
            <w:hideMark/>
          </w:tcPr>
          <w:p w14:paraId="73D72D9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3469BF7"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3CA06870"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5</w:t>
            </w:r>
          </w:p>
        </w:tc>
        <w:tc>
          <w:tcPr>
            <w:tcW w:w="2368" w:type="dxa"/>
            <w:tcBorders>
              <w:top w:val="single" w:sz="4" w:space="0" w:color="auto"/>
              <w:left w:val="single" w:sz="4" w:space="0" w:color="auto"/>
              <w:bottom w:val="single" w:sz="4" w:space="0" w:color="auto"/>
              <w:right w:val="single" w:sz="4" w:space="0" w:color="auto"/>
            </w:tcBorders>
            <w:hideMark/>
          </w:tcPr>
          <w:p w14:paraId="70D3544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BM00311801</w:t>
            </w:r>
          </w:p>
        </w:tc>
        <w:tc>
          <w:tcPr>
            <w:tcW w:w="3799" w:type="dxa"/>
            <w:tcBorders>
              <w:top w:val="single" w:sz="4" w:space="0" w:color="auto"/>
              <w:left w:val="single" w:sz="4" w:space="0" w:color="auto"/>
              <w:bottom w:val="single" w:sz="4" w:space="0" w:color="auto"/>
              <w:right w:val="single" w:sz="4" w:space="0" w:color="auto"/>
            </w:tcBorders>
            <w:hideMark/>
          </w:tcPr>
          <w:p w14:paraId="7654D51F"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RECEPCIÓN SOFT</w:t>
            </w:r>
          </w:p>
        </w:tc>
        <w:tc>
          <w:tcPr>
            <w:tcW w:w="2226" w:type="dxa"/>
            <w:tcBorders>
              <w:top w:val="single" w:sz="4" w:space="0" w:color="auto"/>
              <w:left w:val="single" w:sz="4" w:space="0" w:color="auto"/>
              <w:bottom w:val="single" w:sz="4" w:space="0" w:color="auto"/>
              <w:right w:val="single" w:sz="4" w:space="0" w:color="auto"/>
            </w:tcBorders>
            <w:hideMark/>
          </w:tcPr>
          <w:p w14:paraId="2F81026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64F710DD"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6DA0515"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6</w:t>
            </w:r>
          </w:p>
        </w:tc>
        <w:tc>
          <w:tcPr>
            <w:tcW w:w="2368" w:type="dxa"/>
            <w:tcBorders>
              <w:top w:val="single" w:sz="4" w:space="0" w:color="auto"/>
              <w:left w:val="single" w:sz="4" w:space="0" w:color="auto"/>
              <w:bottom w:val="single" w:sz="4" w:space="0" w:color="auto"/>
              <w:right w:val="single" w:sz="4" w:space="0" w:color="auto"/>
            </w:tcBorders>
            <w:hideMark/>
          </w:tcPr>
          <w:p w14:paraId="3501D2D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BM00316163</w:t>
            </w:r>
          </w:p>
        </w:tc>
        <w:tc>
          <w:tcPr>
            <w:tcW w:w="3799" w:type="dxa"/>
            <w:tcBorders>
              <w:top w:val="single" w:sz="4" w:space="0" w:color="auto"/>
              <w:left w:val="single" w:sz="4" w:space="0" w:color="auto"/>
              <w:bottom w:val="single" w:sz="4" w:space="0" w:color="auto"/>
              <w:right w:val="single" w:sz="4" w:space="0" w:color="auto"/>
            </w:tcBorders>
            <w:hideMark/>
          </w:tcPr>
          <w:p w14:paraId="22037022"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ESCRITORIO MELAMINICO</w:t>
            </w:r>
          </w:p>
        </w:tc>
        <w:tc>
          <w:tcPr>
            <w:tcW w:w="2226" w:type="dxa"/>
            <w:tcBorders>
              <w:top w:val="single" w:sz="4" w:space="0" w:color="auto"/>
              <w:left w:val="single" w:sz="4" w:space="0" w:color="auto"/>
              <w:bottom w:val="single" w:sz="4" w:space="0" w:color="auto"/>
              <w:right w:val="single" w:sz="4" w:space="0" w:color="auto"/>
            </w:tcBorders>
            <w:hideMark/>
          </w:tcPr>
          <w:p w14:paraId="78F187E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065C3D6"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54EE2CC"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7</w:t>
            </w:r>
          </w:p>
        </w:tc>
        <w:tc>
          <w:tcPr>
            <w:tcW w:w="2368" w:type="dxa"/>
            <w:tcBorders>
              <w:top w:val="single" w:sz="4" w:space="0" w:color="auto"/>
              <w:left w:val="single" w:sz="4" w:space="0" w:color="auto"/>
              <w:bottom w:val="single" w:sz="4" w:space="0" w:color="auto"/>
              <w:right w:val="single" w:sz="4" w:space="0" w:color="auto"/>
            </w:tcBorders>
            <w:hideMark/>
          </w:tcPr>
          <w:p w14:paraId="6E5F974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BM00318058</w:t>
            </w:r>
          </w:p>
        </w:tc>
        <w:tc>
          <w:tcPr>
            <w:tcW w:w="3799" w:type="dxa"/>
            <w:tcBorders>
              <w:top w:val="single" w:sz="4" w:space="0" w:color="auto"/>
              <w:left w:val="single" w:sz="4" w:space="0" w:color="auto"/>
              <w:bottom w:val="single" w:sz="4" w:space="0" w:color="auto"/>
              <w:right w:val="single" w:sz="4" w:space="0" w:color="auto"/>
            </w:tcBorders>
            <w:hideMark/>
          </w:tcPr>
          <w:p w14:paraId="643A8F39"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MESA DE TRABAJO MÉTALCA</w:t>
            </w:r>
          </w:p>
        </w:tc>
        <w:tc>
          <w:tcPr>
            <w:tcW w:w="2226" w:type="dxa"/>
            <w:tcBorders>
              <w:top w:val="single" w:sz="4" w:space="0" w:color="auto"/>
              <w:left w:val="single" w:sz="4" w:space="0" w:color="auto"/>
              <w:bottom w:val="single" w:sz="4" w:space="0" w:color="auto"/>
              <w:right w:val="single" w:sz="4" w:space="0" w:color="auto"/>
            </w:tcBorders>
            <w:hideMark/>
          </w:tcPr>
          <w:p w14:paraId="35956C3A"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7CA57FB2"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1B16CF9F"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8</w:t>
            </w:r>
          </w:p>
        </w:tc>
        <w:tc>
          <w:tcPr>
            <w:tcW w:w="2368" w:type="dxa"/>
            <w:tcBorders>
              <w:top w:val="single" w:sz="4" w:space="0" w:color="auto"/>
              <w:left w:val="single" w:sz="4" w:space="0" w:color="auto"/>
              <w:bottom w:val="single" w:sz="4" w:space="0" w:color="auto"/>
              <w:right w:val="single" w:sz="4" w:space="0" w:color="auto"/>
            </w:tcBorders>
            <w:hideMark/>
          </w:tcPr>
          <w:p w14:paraId="5527C94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BM00318059</w:t>
            </w:r>
          </w:p>
        </w:tc>
        <w:tc>
          <w:tcPr>
            <w:tcW w:w="3799" w:type="dxa"/>
            <w:tcBorders>
              <w:top w:val="single" w:sz="4" w:space="0" w:color="auto"/>
              <w:left w:val="single" w:sz="4" w:space="0" w:color="auto"/>
              <w:bottom w:val="single" w:sz="4" w:space="0" w:color="auto"/>
              <w:right w:val="single" w:sz="4" w:space="0" w:color="auto"/>
            </w:tcBorders>
            <w:hideMark/>
          </w:tcPr>
          <w:p w14:paraId="72624DD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MESA DE TRABAJO MÉTALCA</w:t>
            </w:r>
          </w:p>
        </w:tc>
        <w:tc>
          <w:tcPr>
            <w:tcW w:w="2226" w:type="dxa"/>
            <w:tcBorders>
              <w:top w:val="single" w:sz="4" w:space="0" w:color="auto"/>
              <w:left w:val="single" w:sz="4" w:space="0" w:color="auto"/>
              <w:bottom w:val="single" w:sz="4" w:space="0" w:color="auto"/>
              <w:right w:val="single" w:sz="4" w:space="0" w:color="auto"/>
            </w:tcBorders>
            <w:hideMark/>
          </w:tcPr>
          <w:p w14:paraId="4050F3C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9FB5A43"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420BE68"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9</w:t>
            </w:r>
          </w:p>
        </w:tc>
        <w:tc>
          <w:tcPr>
            <w:tcW w:w="2368" w:type="dxa"/>
            <w:tcBorders>
              <w:top w:val="single" w:sz="4" w:space="0" w:color="auto"/>
              <w:left w:val="single" w:sz="4" w:space="0" w:color="auto"/>
              <w:bottom w:val="single" w:sz="4" w:space="0" w:color="auto"/>
              <w:right w:val="single" w:sz="4" w:space="0" w:color="auto"/>
            </w:tcBorders>
            <w:hideMark/>
          </w:tcPr>
          <w:p w14:paraId="2735879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BM00318060</w:t>
            </w:r>
          </w:p>
        </w:tc>
        <w:tc>
          <w:tcPr>
            <w:tcW w:w="3799" w:type="dxa"/>
            <w:tcBorders>
              <w:top w:val="single" w:sz="4" w:space="0" w:color="auto"/>
              <w:left w:val="single" w:sz="4" w:space="0" w:color="auto"/>
              <w:bottom w:val="single" w:sz="4" w:space="0" w:color="auto"/>
              <w:right w:val="single" w:sz="4" w:space="0" w:color="auto"/>
            </w:tcBorders>
            <w:hideMark/>
          </w:tcPr>
          <w:p w14:paraId="4BA0077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MESA DE TRABAJO MÉTALCA</w:t>
            </w:r>
          </w:p>
        </w:tc>
        <w:tc>
          <w:tcPr>
            <w:tcW w:w="2226" w:type="dxa"/>
            <w:tcBorders>
              <w:top w:val="single" w:sz="4" w:space="0" w:color="auto"/>
              <w:left w:val="single" w:sz="4" w:space="0" w:color="auto"/>
              <w:bottom w:val="single" w:sz="4" w:space="0" w:color="auto"/>
              <w:right w:val="single" w:sz="4" w:space="0" w:color="auto"/>
            </w:tcBorders>
            <w:hideMark/>
          </w:tcPr>
          <w:p w14:paraId="554B6F5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795601E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AC28745"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10</w:t>
            </w:r>
          </w:p>
        </w:tc>
        <w:tc>
          <w:tcPr>
            <w:tcW w:w="2368" w:type="dxa"/>
            <w:tcBorders>
              <w:top w:val="single" w:sz="4" w:space="0" w:color="auto"/>
              <w:left w:val="single" w:sz="4" w:space="0" w:color="auto"/>
              <w:bottom w:val="single" w:sz="4" w:space="0" w:color="auto"/>
              <w:right w:val="single" w:sz="4" w:space="0" w:color="auto"/>
            </w:tcBorders>
            <w:hideMark/>
          </w:tcPr>
          <w:p w14:paraId="23CC2E1F"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BC0001</w:t>
            </w:r>
          </w:p>
        </w:tc>
        <w:tc>
          <w:tcPr>
            <w:tcW w:w="3799" w:type="dxa"/>
            <w:tcBorders>
              <w:top w:val="single" w:sz="4" w:space="0" w:color="auto"/>
              <w:left w:val="single" w:sz="4" w:space="0" w:color="auto"/>
              <w:bottom w:val="single" w:sz="4" w:space="0" w:color="auto"/>
              <w:right w:val="single" w:sz="4" w:space="0" w:color="auto"/>
            </w:tcBorders>
            <w:hideMark/>
          </w:tcPr>
          <w:p w14:paraId="6B121CBF"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0E5C22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6397CA54"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393A314"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11</w:t>
            </w:r>
          </w:p>
        </w:tc>
        <w:tc>
          <w:tcPr>
            <w:tcW w:w="2368" w:type="dxa"/>
            <w:tcBorders>
              <w:top w:val="single" w:sz="4" w:space="0" w:color="auto"/>
              <w:left w:val="single" w:sz="4" w:space="0" w:color="auto"/>
              <w:bottom w:val="single" w:sz="4" w:space="0" w:color="auto"/>
              <w:right w:val="single" w:sz="4" w:space="0" w:color="auto"/>
            </w:tcBorders>
            <w:hideMark/>
          </w:tcPr>
          <w:p w14:paraId="01E41DE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BC0002</w:t>
            </w:r>
          </w:p>
        </w:tc>
        <w:tc>
          <w:tcPr>
            <w:tcW w:w="3799" w:type="dxa"/>
            <w:tcBorders>
              <w:top w:val="single" w:sz="4" w:space="0" w:color="auto"/>
              <w:left w:val="single" w:sz="4" w:space="0" w:color="auto"/>
              <w:bottom w:val="single" w:sz="4" w:space="0" w:color="auto"/>
              <w:right w:val="single" w:sz="4" w:space="0" w:color="auto"/>
            </w:tcBorders>
            <w:hideMark/>
          </w:tcPr>
          <w:p w14:paraId="275B95C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7F8D1CD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AE9C169"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5139E623"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12</w:t>
            </w:r>
          </w:p>
        </w:tc>
        <w:tc>
          <w:tcPr>
            <w:tcW w:w="2368" w:type="dxa"/>
            <w:tcBorders>
              <w:top w:val="single" w:sz="4" w:space="0" w:color="auto"/>
              <w:left w:val="single" w:sz="4" w:space="0" w:color="auto"/>
              <w:bottom w:val="single" w:sz="4" w:space="0" w:color="auto"/>
              <w:right w:val="single" w:sz="4" w:space="0" w:color="auto"/>
            </w:tcBorders>
            <w:hideMark/>
          </w:tcPr>
          <w:p w14:paraId="353E9C97"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BC0003</w:t>
            </w:r>
          </w:p>
        </w:tc>
        <w:tc>
          <w:tcPr>
            <w:tcW w:w="3799" w:type="dxa"/>
            <w:tcBorders>
              <w:top w:val="single" w:sz="4" w:space="0" w:color="auto"/>
              <w:left w:val="single" w:sz="4" w:space="0" w:color="auto"/>
              <w:bottom w:val="single" w:sz="4" w:space="0" w:color="auto"/>
              <w:right w:val="single" w:sz="4" w:space="0" w:color="auto"/>
            </w:tcBorders>
            <w:hideMark/>
          </w:tcPr>
          <w:p w14:paraId="3E0A187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245924E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813F09E"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4AD868D"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13</w:t>
            </w:r>
          </w:p>
        </w:tc>
        <w:tc>
          <w:tcPr>
            <w:tcW w:w="2368" w:type="dxa"/>
            <w:tcBorders>
              <w:top w:val="single" w:sz="4" w:space="0" w:color="auto"/>
              <w:left w:val="single" w:sz="4" w:space="0" w:color="auto"/>
              <w:bottom w:val="single" w:sz="4" w:space="0" w:color="auto"/>
              <w:right w:val="single" w:sz="4" w:space="0" w:color="auto"/>
            </w:tcBorders>
            <w:hideMark/>
          </w:tcPr>
          <w:p w14:paraId="500FABE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BC0004</w:t>
            </w:r>
          </w:p>
        </w:tc>
        <w:tc>
          <w:tcPr>
            <w:tcW w:w="3799" w:type="dxa"/>
            <w:tcBorders>
              <w:top w:val="single" w:sz="4" w:space="0" w:color="auto"/>
              <w:left w:val="single" w:sz="4" w:space="0" w:color="auto"/>
              <w:bottom w:val="single" w:sz="4" w:space="0" w:color="auto"/>
              <w:right w:val="single" w:sz="4" w:space="0" w:color="auto"/>
            </w:tcBorders>
            <w:hideMark/>
          </w:tcPr>
          <w:p w14:paraId="0442D79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1354D24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52E3B3CE"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002BCC8"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14</w:t>
            </w:r>
          </w:p>
        </w:tc>
        <w:tc>
          <w:tcPr>
            <w:tcW w:w="2368" w:type="dxa"/>
            <w:tcBorders>
              <w:top w:val="single" w:sz="4" w:space="0" w:color="auto"/>
              <w:left w:val="single" w:sz="4" w:space="0" w:color="auto"/>
              <w:bottom w:val="single" w:sz="4" w:space="0" w:color="auto"/>
              <w:right w:val="single" w:sz="4" w:space="0" w:color="auto"/>
            </w:tcBorders>
            <w:hideMark/>
          </w:tcPr>
          <w:p w14:paraId="3411274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BC0005</w:t>
            </w:r>
          </w:p>
        </w:tc>
        <w:tc>
          <w:tcPr>
            <w:tcW w:w="3799" w:type="dxa"/>
            <w:tcBorders>
              <w:top w:val="single" w:sz="4" w:space="0" w:color="auto"/>
              <w:left w:val="single" w:sz="4" w:space="0" w:color="auto"/>
              <w:bottom w:val="single" w:sz="4" w:space="0" w:color="auto"/>
              <w:right w:val="single" w:sz="4" w:space="0" w:color="auto"/>
            </w:tcBorders>
            <w:hideMark/>
          </w:tcPr>
          <w:p w14:paraId="111C10A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7CB8A6C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2C6F803"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0475BBA2"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15</w:t>
            </w:r>
          </w:p>
        </w:tc>
        <w:tc>
          <w:tcPr>
            <w:tcW w:w="2368" w:type="dxa"/>
            <w:tcBorders>
              <w:top w:val="single" w:sz="4" w:space="0" w:color="auto"/>
              <w:left w:val="single" w:sz="4" w:space="0" w:color="auto"/>
              <w:bottom w:val="single" w:sz="4" w:space="0" w:color="auto"/>
              <w:right w:val="single" w:sz="4" w:space="0" w:color="auto"/>
            </w:tcBorders>
            <w:hideMark/>
          </w:tcPr>
          <w:p w14:paraId="33ABE88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BC0006</w:t>
            </w:r>
          </w:p>
        </w:tc>
        <w:tc>
          <w:tcPr>
            <w:tcW w:w="3799" w:type="dxa"/>
            <w:tcBorders>
              <w:top w:val="single" w:sz="4" w:space="0" w:color="auto"/>
              <w:left w:val="single" w:sz="4" w:space="0" w:color="auto"/>
              <w:bottom w:val="single" w:sz="4" w:space="0" w:color="auto"/>
              <w:right w:val="single" w:sz="4" w:space="0" w:color="auto"/>
            </w:tcBorders>
            <w:hideMark/>
          </w:tcPr>
          <w:p w14:paraId="65036E9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4FB73707"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83D827A"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66255737"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16</w:t>
            </w:r>
          </w:p>
        </w:tc>
        <w:tc>
          <w:tcPr>
            <w:tcW w:w="2368" w:type="dxa"/>
            <w:tcBorders>
              <w:top w:val="single" w:sz="4" w:space="0" w:color="auto"/>
              <w:left w:val="single" w:sz="4" w:space="0" w:color="auto"/>
              <w:bottom w:val="single" w:sz="4" w:space="0" w:color="auto"/>
              <w:right w:val="single" w:sz="4" w:space="0" w:color="auto"/>
            </w:tcBorders>
            <w:hideMark/>
          </w:tcPr>
          <w:p w14:paraId="418FC7C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BC0007</w:t>
            </w:r>
          </w:p>
        </w:tc>
        <w:tc>
          <w:tcPr>
            <w:tcW w:w="3799" w:type="dxa"/>
            <w:tcBorders>
              <w:top w:val="single" w:sz="4" w:space="0" w:color="auto"/>
              <w:left w:val="single" w:sz="4" w:space="0" w:color="auto"/>
              <w:bottom w:val="single" w:sz="4" w:space="0" w:color="auto"/>
              <w:right w:val="single" w:sz="4" w:space="0" w:color="auto"/>
            </w:tcBorders>
            <w:hideMark/>
          </w:tcPr>
          <w:p w14:paraId="43F0CFC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085ECF2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26E8C1E3"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2AC35977"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17</w:t>
            </w:r>
          </w:p>
        </w:tc>
        <w:tc>
          <w:tcPr>
            <w:tcW w:w="2368" w:type="dxa"/>
            <w:tcBorders>
              <w:top w:val="single" w:sz="4" w:space="0" w:color="auto"/>
              <w:left w:val="single" w:sz="4" w:space="0" w:color="auto"/>
              <w:bottom w:val="single" w:sz="4" w:space="0" w:color="auto"/>
              <w:right w:val="single" w:sz="4" w:space="0" w:color="auto"/>
            </w:tcBorders>
            <w:hideMark/>
          </w:tcPr>
          <w:p w14:paraId="234BE73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BC0008</w:t>
            </w:r>
          </w:p>
        </w:tc>
        <w:tc>
          <w:tcPr>
            <w:tcW w:w="3799" w:type="dxa"/>
            <w:tcBorders>
              <w:top w:val="single" w:sz="4" w:space="0" w:color="auto"/>
              <w:left w:val="single" w:sz="4" w:space="0" w:color="auto"/>
              <w:bottom w:val="single" w:sz="4" w:space="0" w:color="auto"/>
              <w:right w:val="single" w:sz="4" w:space="0" w:color="auto"/>
            </w:tcBorders>
            <w:hideMark/>
          </w:tcPr>
          <w:p w14:paraId="31F24A0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70DC91A"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8D4EB9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A62FA54"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18</w:t>
            </w:r>
          </w:p>
        </w:tc>
        <w:tc>
          <w:tcPr>
            <w:tcW w:w="2368" w:type="dxa"/>
            <w:tcBorders>
              <w:top w:val="single" w:sz="4" w:space="0" w:color="auto"/>
              <w:left w:val="single" w:sz="4" w:space="0" w:color="auto"/>
              <w:bottom w:val="single" w:sz="4" w:space="0" w:color="auto"/>
              <w:right w:val="single" w:sz="4" w:space="0" w:color="auto"/>
            </w:tcBorders>
            <w:hideMark/>
          </w:tcPr>
          <w:p w14:paraId="522A52B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BC0009</w:t>
            </w:r>
          </w:p>
        </w:tc>
        <w:tc>
          <w:tcPr>
            <w:tcW w:w="3799" w:type="dxa"/>
            <w:tcBorders>
              <w:top w:val="single" w:sz="4" w:space="0" w:color="auto"/>
              <w:left w:val="single" w:sz="4" w:space="0" w:color="auto"/>
              <w:bottom w:val="single" w:sz="4" w:space="0" w:color="auto"/>
              <w:right w:val="single" w:sz="4" w:space="0" w:color="auto"/>
            </w:tcBorders>
            <w:hideMark/>
          </w:tcPr>
          <w:p w14:paraId="3CB3128A"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CDB017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1859F796"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5B5E7E6E"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19</w:t>
            </w:r>
          </w:p>
        </w:tc>
        <w:tc>
          <w:tcPr>
            <w:tcW w:w="2368" w:type="dxa"/>
            <w:tcBorders>
              <w:top w:val="single" w:sz="4" w:space="0" w:color="auto"/>
              <w:left w:val="single" w:sz="4" w:space="0" w:color="auto"/>
              <w:bottom w:val="single" w:sz="4" w:space="0" w:color="auto"/>
              <w:right w:val="single" w:sz="4" w:space="0" w:color="auto"/>
            </w:tcBorders>
            <w:hideMark/>
          </w:tcPr>
          <w:p w14:paraId="532530D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BC0010</w:t>
            </w:r>
          </w:p>
        </w:tc>
        <w:tc>
          <w:tcPr>
            <w:tcW w:w="3799" w:type="dxa"/>
            <w:tcBorders>
              <w:top w:val="single" w:sz="4" w:space="0" w:color="auto"/>
              <w:left w:val="single" w:sz="4" w:space="0" w:color="auto"/>
              <w:bottom w:val="single" w:sz="4" w:space="0" w:color="auto"/>
              <w:right w:val="single" w:sz="4" w:space="0" w:color="auto"/>
            </w:tcBorders>
            <w:hideMark/>
          </w:tcPr>
          <w:p w14:paraId="54D014C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4DBAF51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3138C8B"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E7BE2C0"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20</w:t>
            </w:r>
          </w:p>
        </w:tc>
        <w:tc>
          <w:tcPr>
            <w:tcW w:w="2368" w:type="dxa"/>
            <w:tcBorders>
              <w:top w:val="single" w:sz="4" w:space="0" w:color="auto"/>
              <w:left w:val="single" w:sz="4" w:space="0" w:color="auto"/>
              <w:bottom w:val="single" w:sz="4" w:space="0" w:color="auto"/>
              <w:right w:val="single" w:sz="4" w:space="0" w:color="auto"/>
            </w:tcBorders>
            <w:hideMark/>
          </w:tcPr>
          <w:p w14:paraId="01B6AE8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BC0011</w:t>
            </w:r>
          </w:p>
        </w:tc>
        <w:tc>
          <w:tcPr>
            <w:tcW w:w="3799" w:type="dxa"/>
            <w:tcBorders>
              <w:top w:val="single" w:sz="4" w:space="0" w:color="auto"/>
              <w:left w:val="single" w:sz="4" w:space="0" w:color="auto"/>
              <w:bottom w:val="single" w:sz="4" w:space="0" w:color="auto"/>
              <w:right w:val="single" w:sz="4" w:space="0" w:color="auto"/>
            </w:tcBorders>
            <w:hideMark/>
          </w:tcPr>
          <w:p w14:paraId="58513AA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F44879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9F95D97"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600389A9"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21</w:t>
            </w:r>
          </w:p>
        </w:tc>
        <w:tc>
          <w:tcPr>
            <w:tcW w:w="2368" w:type="dxa"/>
            <w:tcBorders>
              <w:top w:val="single" w:sz="4" w:space="0" w:color="auto"/>
              <w:left w:val="single" w:sz="4" w:space="0" w:color="auto"/>
              <w:bottom w:val="single" w:sz="4" w:space="0" w:color="auto"/>
              <w:right w:val="single" w:sz="4" w:space="0" w:color="auto"/>
            </w:tcBorders>
            <w:hideMark/>
          </w:tcPr>
          <w:p w14:paraId="02C4F81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BC0012</w:t>
            </w:r>
          </w:p>
        </w:tc>
        <w:tc>
          <w:tcPr>
            <w:tcW w:w="3799" w:type="dxa"/>
            <w:tcBorders>
              <w:top w:val="single" w:sz="4" w:space="0" w:color="auto"/>
              <w:left w:val="single" w:sz="4" w:space="0" w:color="auto"/>
              <w:bottom w:val="single" w:sz="4" w:space="0" w:color="auto"/>
              <w:right w:val="single" w:sz="4" w:space="0" w:color="auto"/>
            </w:tcBorders>
            <w:hideMark/>
          </w:tcPr>
          <w:p w14:paraId="596DEF6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69854D7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1215FCAB"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2E884CC3"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22</w:t>
            </w:r>
          </w:p>
        </w:tc>
        <w:tc>
          <w:tcPr>
            <w:tcW w:w="2368" w:type="dxa"/>
            <w:tcBorders>
              <w:top w:val="single" w:sz="4" w:space="0" w:color="auto"/>
              <w:left w:val="single" w:sz="4" w:space="0" w:color="auto"/>
              <w:bottom w:val="single" w:sz="4" w:space="0" w:color="auto"/>
              <w:right w:val="single" w:sz="4" w:space="0" w:color="auto"/>
            </w:tcBorders>
            <w:hideMark/>
          </w:tcPr>
          <w:p w14:paraId="3DF5A5B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BC0013</w:t>
            </w:r>
          </w:p>
        </w:tc>
        <w:tc>
          <w:tcPr>
            <w:tcW w:w="3799" w:type="dxa"/>
            <w:tcBorders>
              <w:top w:val="single" w:sz="4" w:space="0" w:color="auto"/>
              <w:left w:val="single" w:sz="4" w:space="0" w:color="auto"/>
              <w:bottom w:val="single" w:sz="4" w:space="0" w:color="auto"/>
              <w:right w:val="single" w:sz="4" w:space="0" w:color="auto"/>
            </w:tcBorders>
            <w:hideMark/>
          </w:tcPr>
          <w:p w14:paraId="13E22A6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6681869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6E6F8BE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08AF878"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23</w:t>
            </w:r>
          </w:p>
        </w:tc>
        <w:tc>
          <w:tcPr>
            <w:tcW w:w="2368" w:type="dxa"/>
            <w:tcBorders>
              <w:top w:val="single" w:sz="4" w:space="0" w:color="auto"/>
              <w:left w:val="single" w:sz="4" w:space="0" w:color="auto"/>
              <w:bottom w:val="single" w:sz="4" w:space="0" w:color="auto"/>
              <w:right w:val="single" w:sz="4" w:space="0" w:color="auto"/>
            </w:tcBorders>
            <w:hideMark/>
          </w:tcPr>
          <w:p w14:paraId="1E6B1752"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BC0014</w:t>
            </w:r>
          </w:p>
        </w:tc>
        <w:tc>
          <w:tcPr>
            <w:tcW w:w="3799" w:type="dxa"/>
            <w:tcBorders>
              <w:top w:val="single" w:sz="4" w:space="0" w:color="auto"/>
              <w:left w:val="single" w:sz="4" w:space="0" w:color="auto"/>
              <w:bottom w:val="single" w:sz="4" w:space="0" w:color="auto"/>
              <w:right w:val="single" w:sz="4" w:space="0" w:color="auto"/>
            </w:tcBorders>
            <w:hideMark/>
          </w:tcPr>
          <w:p w14:paraId="0D6A64D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45ABE4A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D2FE212"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856B6FE"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24</w:t>
            </w:r>
          </w:p>
        </w:tc>
        <w:tc>
          <w:tcPr>
            <w:tcW w:w="2368" w:type="dxa"/>
            <w:tcBorders>
              <w:top w:val="single" w:sz="4" w:space="0" w:color="auto"/>
              <w:left w:val="single" w:sz="4" w:space="0" w:color="auto"/>
              <w:bottom w:val="single" w:sz="4" w:space="0" w:color="auto"/>
              <w:right w:val="single" w:sz="4" w:space="0" w:color="auto"/>
            </w:tcBorders>
            <w:hideMark/>
          </w:tcPr>
          <w:p w14:paraId="41B7103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BC0015</w:t>
            </w:r>
          </w:p>
        </w:tc>
        <w:tc>
          <w:tcPr>
            <w:tcW w:w="3799" w:type="dxa"/>
            <w:tcBorders>
              <w:top w:val="single" w:sz="4" w:space="0" w:color="auto"/>
              <w:left w:val="single" w:sz="4" w:space="0" w:color="auto"/>
              <w:bottom w:val="single" w:sz="4" w:space="0" w:color="auto"/>
              <w:right w:val="single" w:sz="4" w:space="0" w:color="auto"/>
            </w:tcBorders>
            <w:hideMark/>
          </w:tcPr>
          <w:p w14:paraId="26F5843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3DF00D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EFE84FA"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0100753B"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25</w:t>
            </w:r>
          </w:p>
        </w:tc>
        <w:tc>
          <w:tcPr>
            <w:tcW w:w="2368" w:type="dxa"/>
            <w:tcBorders>
              <w:top w:val="single" w:sz="4" w:space="0" w:color="auto"/>
              <w:left w:val="single" w:sz="4" w:space="0" w:color="auto"/>
              <w:bottom w:val="single" w:sz="4" w:space="0" w:color="auto"/>
              <w:right w:val="single" w:sz="4" w:space="0" w:color="auto"/>
            </w:tcBorders>
            <w:hideMark/>
          </w:tcPr>
          <w:p w14:paraId="099DFDC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BC0016</w:t>
            </w:r>
          </w:p>
        </w:tc>
        <w:tc>
          <w:tcPr>
            <w:tcW w:w="3799" w:type="dxa"/>
            <w:tcBorders>
              <w:top w:val="single" w:sz="4" w:space="0" w:color="auto"/>
              <w:left w:val="single" w:sz="4" w:space="0" w:color="auto"/>
              <w:bottom w:val="single" w:sz="4" w:space="0" w:color="auto"/>
              <w:right w:val="single" w:sz="4" w:space="0" w:color="auto"/>
            </w:tcBorders>
            <w:hideMark/>
          </w:tcPr>
          <w:p w14:paraId="0D1C73C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1791C9F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E3341EE"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15404466"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26</w:t>
            </w:r>
          </w:p>
        </w:tc>
        <w:tc>
          <w:tcPr>
            <w:tcW w:w="2368" w:type="dxa"/>
            <w:tcBorders>
              <w:top w:val="single" w:sz="4" w:space="0" w:color="auto"/>
              <w:left w:val="single" w:sz="4" w:space="0" w:color="auto"/>
              <w:bottom w:val="single" w:sz="4" w:space="0" w:color="auto"/>
              <w:right w:val="single" w:sz="4" w:space="0" w:color="auto"/>
            </w:tcBorders>
            <w:hideMark/>
          </w:tcPr>
          <w:p w14:paraId="5D8CC97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BC0017</w:t>
            </w:r>
          </w:p>
        </w:tc>
        <w:tc>
          <w:tcPr>
            <w:tcW w:w="3799" w:type="dxa"/>
            <w:tcBorders>
              <w:top w:val="single" w:sz="4" w:space="0" w:color="auto"/>
              <w:left w:val="single" w:sz="4" w:space="0" w:color="auto"/>
              <w:bottom w:val="single" w:sz="4" w:space="0" w:color="auto"/>
              <w:right w:val="single" w:sz="4" w:space="0" w:color="auto"/>
            </w:tcBorders>
            <w:hideMark/>
          </w:tcPr>
          <w:p w14:paraId="7D1A5802"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76AF4D3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1804D1D1"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F750B6C"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27</w:t>
            </w:r>
          </w:p>
        </w:tc>
        <w:tc>
          <w:tcPr>
            <w:tcW w:w="2368" w:type="dxa"/>
            <w:tcBorders>
              <w:top w:val="single" w:sz="4" w:space="0" w:color="auto"/>
              <w:left w:val="single" w:sz="4" w:space="0" w:color="auto"/>
              <w:bottom w:val="single" w:sz="4" w:space="0" w:color="auto"/>
              <w:right w:val="single" w:sz="4" w:space="0" w:color="auto"/>
            </w:tcBorders>
            <w:hideMark/>
          </w:tcPr>
          <w:p w14:paraId="5843FE6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BC0018</w:t>
            </w:r>
          </w:p>
        </w:tc>
        <w:tc>
          <w:tcPr>
            <w:tcW w:w="3799" w:type="dxa"/>
            <w:tcBorders>
              <w:top w:val="single" w:sz="4" w:space="0" w:color="auto"/>
              <w:left w:val="single" w:sz="4" w:space="0" w:color="auto"/>
              <w:bottom w:val="single" w:sz="4" w:space="0" w:color="auto"/>
              <w:right w:val="single" w:sz="4" w:space="0" w:color="auto"/>
            </w:tcBorders>
            <w:hideMark/>
          </w:tcPr>
          <w:p w14:paraId="4383C342"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0E68EE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2C6F147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0BF2049D"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28</w:t>
            </w:r>
          </w:p>
        </w:tc>
        <w:tc>
          <w:tcPr>
            <w:tcW w:w="2368" w:type="dxa"/>
            <w:tcBorders>
              <w:top w:val="single" w:sz="4" w:space="0" w:color="auto"/>
              <w:left w:val="single" w:sz="4" w:space="0" w:color="auto"/>
              <w:bottom w:val="single" w:sz="4" w:space="0" w:color="auto"/>
              <w:right w:val="single" w:sz="4" w:space="0" w:color="auto"/>
            </w:tcBorders>
            <w:hideMark/>
          </w:tcPr>
          <w:p w14:paraId="5EA7ABA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BC0019</w:t>
            </w:r>
          </w:p>
        </w:tc>
        <w:tc>
          <w:tcPr>
            <w:tcW w:w="3799" w:type="dxa"/>
            <w:tcBorders>
              <w:top w:val="single" w:sz="4" w:space="0" w:color="auto"/>
              <w:left w:val="single" w:sz="4" w:space="0" w:color="auto"/>
              <w:bottom w:val="single" w:sz="4" w:space="0" w:color="auto"/>
              <w:right w:val="single" w:sz="4" w:space="0" w:color="auto"/>
            </w:tcBorders>
            <w:hideMark/>
          </w:tcPr>
          <w:p w14:paraId="61716E2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579C90E2"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5B7EF0A4"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3C7084A0"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29</w:t>
            </w:r>
          </w:p>
        </w:tc>
        <w:tc>
          <w:tcPr>
            <w:tcW w:w="2368" w:type="dxa"/>
            <w:tcBorders>
              <w:top w:val="single" w:sz="4" w:space="0" w:color="auto"/>
              <w:left w:val="single" w:sz="4" w:space="0" w:color="auto"/>
              <w:bottom w:val="single" w:sz="4" w:space="0" w:color="auto"/>
              <w:right w:val="single" w:sz="4" w:space="0" w:color="auto"/>
            </w:tcBorders>
            <w:hideMark/>
          </w:tcPr>
          <w:p w14:paraId="439CC9D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BC0020</w:t>
            </w:r>
          </w:p>
        </w:tc>
        <w:tc>
          <w:tcPr>
            <w:tcW w:w="3799" w:type="dxa"/>
            <w:tcBorders>
              <w:top w:val="single" w:sz="4" w:space="0" w:color="auto"/>
              <w:left w:val="single" w:sz="4" w:space="0" w:color="auto"/>
              <w:bottom w:val="single" w:sz="4" w:space="0" w:color="auto"/>
              <w:right w:val="single" w:sz="4" w:space="0" w:color="auto"/>
            </w:tcBorders>
            <w:hideMark/>
          </w:tcPr>
          <w:p w14:paraId="70F7FD2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74B84012"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22BBBCE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2FE2B865"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30</w:t>
            </w:r>
          </w:p>
        </w:tc>
        <w:tc>
          <w:tcPr>
            <w:tcW w:w="2368" w:type="dxa"/>
            <w:tcBorders>
              <w:top w:val="single" w:sz="4" w:space="0" w:color="auto"/>
              <w:left w:val="single" w:sz="4" w:space="0" w:color="auto"/>
              <w:bottom w:val="single" w:sz="4" w:space="0" w:color="auto"/>
              <w:right w:val="single" w:sz="4" w:space="0" w:color="auto"/>
            </w:tcBorders>
            <w:hideMark/>
          </w:tcPr>
          <w:p w14:paraId="27C8B4F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BC0021</w:t>
            </w:r>
          </w:p>
        </w:tc>
        <w:tc>
          <w:tcPr>
            <w:tcW w:w="3799" w:type="dxa"/>
            <w:tcBorders>
              <w:top w:val="single" w:sz="4" w:space="0" w:color="auto"/>
              <w:left w:val="single" w:sz="4" w:space="0" w:color="auto"/>
              <w:bottom w:val="single" w:sz="4" w:space="0" w:color="auto"/>
              <w:right w:val="single" w:sz="4" w:space="0" w:color="auto"/>
            </w:tcBorders>
            <w:hideMark/>
          </w:tcPr>
          <w:p w14:paraId="59D40D8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717AFB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12D4512"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174A5B62"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31</w:t>
            </w:r>
          </w:p>
        </w:tc>
        <w:tc>
          <w:tcPr>
            <w:tcW w:w="2368" w:type="dxa"/>
            <w:tcBorders>
              <w:top w:val="single" w:sz="4" w:space="0" w:color="auto"/>
              <w:left w:val="single" w:sz="4" w:space="0" w:color="auto"/>
              <w:bottom w:val="single" w:sz="4" w:space="0" w:color="auto"/>
              <w:right w:val="single" w:sz="4" w:space="0" w:color="auto"/>
            </w:tcBorders>
            <w:hideMark/>
          </w:tcPr>
          <w:p w14:paraId="1AA08F4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BC0022</w:t>
            </w:r>
          </w:p>
        </w:tc>
        <w:tc>
          <w:tcPr>
            <w:tcW w:w="3799" w:type="dxa"/>
            <w:tcBorders>
              <w:top w:val="single" w:sz="4" w:space="0" w:color="auto"/>
              <w:left w:val="single" w:sz="4" w:space="0" w:color="auto"/>
              <w:bottom w:val="single" w:sz="4" w:space="0" w:color="auto"/>
              <w:right w:val="single" w:sz="4" w:space="0" w:color="auto"/>
            </w:tcBorders>
            <w:hideMark/>
          </w:tcPr>
          <w:p w14:paraId="1CA6488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23833F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FAD7828"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30BF96EF"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32</w:t>
            </w:r>
          </w:p>
        </w:tc>
        <w:tc>
          <w:tcPr>
            <w:tcW w:w="2368" w:type="dxa"/>
            <w:tcBorders>
              <w:top w:val="single" w:sz="4" w:space="0" w:color="auto"/>
              <w:left w:val="single" w:sz="4" w:space="0" w:color="auto"/>
              <w:bottom w:val="single" w:sz="4" w:space="0" w:color="auto"/>
              <w:right w:val="single" w:sz="4" w:space="0" w:color="auto"/>
            </w:tcBorders>
            <w:hideMark/>
          </w:tcPr>
          <w:p w14:paraId="410E2F0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BC0023</w:t>
            </w:r>
          </w:p>
        </w:tc>
        <w:tc>
          <w:tcPr>
            <w:tcW w:w="3799" w:type="dxa"/>
            <w:tcBorders>
              <w:top w:val="single" w:sz="4" w:space="0" w:color="auto"/>
              <w:left w:val="single" w:sz="4" w:space="0" w:color="auto"/>
              <w:bottom w:val="single" w:sz="4" w:space="0" w:color="auto"/>
              <w:right w:val="single" w:sz="4" w:space="0" w:color="auto"/>
            </w:tcBorders>
            <w:hideMark/>
          </w:tcPr>
          <w:p w14:paraId="582F287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242F250F"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87A7E33"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CE769D9"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33</w:t>
            </w:r>
          </w:p>
        </w:tc>
        <w:tc>
          <w:tcPr>
            <w:tcW w:w="2368" w:type="dxa"/>
            <w:tcBorders>
              <w:top w:val="single" w:sz="4" w:space="0" w:color="auto"/>
              <w:left w:val="single" w:sz="4" w:space="0" w:color="auto"/>
              <w:bottom w:val="single" w:sz="4" w:space="0" w:color="auto"/>
              <w:right w:val="single" w:sz="4" w:space="0" w:color="auto"/>
            </w:tcBorders>
            <w:hideMark/>
          </w:tcPr>
          <w:p w14:paraId="54D4A96F"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BC0024</w:t>
            </w:r>
          </w:p>
        </w:tc>
        <w:tc>
          <w:tcPr>
            <w:tcW w:w="3799" w:type="dxa"/>
            <w:tcBorders>
              <w:top w:val="single" w:sz="4" w:space="0" w:color="auto"/>
              <w:left w:val="single" w:sz="4" w:space="0" w:color="auto"/>
              <w:bottom w:val="single" w:sz="4" w:space="0" w:color="auto"/>
              <w:right w:val="single" w:sz="4" w:space="0" w:color="auto"/>
            </w:tcBorders>
            <w:hideMark/>
          </w:tcPr>
          <w:p w14:paraId="7D74EE0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09DD43B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4575071"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5E481409"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34</w:t>
            </w:r>
          </w:p>
        </w:tc>
        <w:tc>
          <w:tcPr>
            <w:tcW w:w="2368" w:type="dxa"/>
            <w:tcBorders>
              <w:top w:val="single" w:sz="4" w:space="0" w:color="auto"/>
              <w:left w:val="single" w:sz="4" w:space="0" w:color="auto"/>
              <w:bottom w:val="single" w:sz="4" w:space="0" w:color="auto"/>
              <w:right w:val="single" w:sz="4" w:space="0" w:color="auto"/>
            </w:tcBorders>
            <w:hideMark/>
          </w:tcPr>
          <w:p w14:paraId="0E358F3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BC0025</w:t>
            </w:r>
          </w:p>
        </w:tc>
        <w:tc>
          <w:tcPr>
            <w:tcW w:w="3799" w:type="dxa"/>
            <w:tcBorders>
              <w:top w:val="single" w:sz="4" w:space="0" w:color="auto"/>
              <w:left w:val="single" w:sz="4" w:space="0" w:color="auto"/>
              <w:bottom w:val="single" w:sz="4" w:space="0" w:color="auto"/>
              <w:right w:val="single" w:sz="4" w:space="0" w:color="auto"/>
            </w:tcBorders>
            <w:hideMark/>
          </w:tcPr>
          <w:p w14:paraId="37C4D53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1533EEA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6BBF57EF"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24B5B560"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35</w:t>
            </w:r>
          </w:p>
        </w:tc>
        <w:tc>
          <w:tcPr>
            <w:tcW w:w="2368" w:type="dxa"/>
            <w:tcBorders>
              <w:top w:val="single" w:sz="4" w:space="0" w:color="auto"/>
              <w:left w:val="single" w:sz="4" w:space="0" w:color="auto"/>
              <w:bottom w:val="single" w:sz="4" w:space="0" w:color="auto"/>
              <w:right w:val="single" w:sz="4" w:space="0" w:color="auto"/>
            </w:tcBorders>
            <w:hideMark/>
          </w:tcPr>
          <w:p w14:paraId="69FBF1C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BC0026</w:t>
            </w:r>
          </w:p>
        </w:tc>
        <w:tc>
          <w:tcPr>
            <w:tcW w:w="3799" w:type="dxa"/>
            <w:tcBorders>
              <w:top w:val="single" w:sz="4" w:space="0" w:color="auto"/>
              <w:left w:val="single" w:sz="4" w:space="0" w:color="auto"/>
              <w:bottom w:val="single" w:sz="4" w:space="0" w:color="auto"/>
              <w:right w:val="single" w:sz="4" w:space="0" w:color="auto"/>
            </w:tcBorders>
            <w:hideMark/>
          </w:tcPr>
          <w:p w14:paraId="01781BB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77CC17F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763878CB"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269D5A0C"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36</w:t>
            </w:r>
          </w:p>
        </w:tc>
        <w:tc>
          <w:tcPr>
            <w:tcW w:w="2368" w:type="dxa"/>
            <w:tcBorders>
              <w:top w:val="single" w:sz="4" w:space="0" w:color="auto"/>
              <w:left w:val="single" w:sz="4" w:space="0" w:color="auto"/>
              <w:bottom w:val="single" w:sz="4" w:space="0" w:color="auto"/>
              <w:right w:val="single" w:sz="4" w:space="0" w:color="auto"/>
            </w:tcBorders>
            <w:hideMark/>
          </w:tcPr>
          <w:p w14:paraId="7D94395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BC0027</w:t>
            </w:r>
          </w:p>
        </w:tc>
        <w:tc>
          <w:tcPr>
            <w:tcW w:w="3799" w:type="dxa"/>
            <w:tcBorders>
              <w:top w:val="single" w:sz="4" w:space="0" w:color="auto"/>
              <w:left w:val="single" w:sz="4" w:space="0" w:color="auto"/>
              <w:bottom w:val="single" w:sz="4" w:space="0" w:color="auto"/>
              <w:right w:val="single" w:sz="4" w:space="0" w:color="auto"/>
            </w:tcBorders>
            <w:hideMark/>
          </w:tcPr>
          <w:p w14:paraId="3A68237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4826091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1BB98A12"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6F7F0D16"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37</w:t>
            </w:r>
          </w:p>
        </w:tc>
        <w:tc>
          <w:tcPr>
            <w:tcW w:w="2368" w:type="dxa"/>
            <w:tcBorders>
              <w:top w:val="single" w:sz="4" w:space="0" w:color="auto"/>
              <w:left w:val="single" w:sz="4" w:space="0" w:color="auto"/>
              <w:bottom w:val="single" w:sz="4" w:space="0" w:color="auto"/>
              <w:right w:val="single" w:sz="4" w:space="0" w:color="auto"/>
            </w:tcBorders>
            <w:hideMark/>
          </w:tcPr>
          <w:p w14:paraId="7826033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BC0028</w:t>
            </w:r>
          </w:p>
        </w:tc>
        <w:tc>
          <w:tcPr>
            <w:tcW w:w="3799" w:type="dxa"/>
            <w:tcBorders>
              <w:top w:val="single" w:sz="4" w:space="0" w:color="auto"/>
              <w:left w:val="single" w:sz="4" w:space="0" w:color="auto"/>
              <w:bottom w:val="single" w:sz="4" w:space="0" w:color="auto"/>
              <w:right w:val="single" w:sz="4" w:space="0" w:color="auto"/>
            </w:tcBorders>
            <w:hideMark/>
          </w:tcPr>
          <w:p w14:paraId="6557644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64AEA9E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B702F13"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37F28505"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38</w:t>
            </w:r>
          </w:p>
        </w:tc>
        <w:tc>
          <w:tcPr>
            <w:tcW w:w="2368" w:type="dxa"/>
            <w:tcBorders>
              <w:top w:val="single" w:sz="4" w:space="0" w:color="auto"/>
              <w:left w:val="single" w:sz="4" w:space="0" w:color="auto"/>
              <w:bottom w:val="single" w:sz="4" w:space="0" w:color="auto"/>
              <w:right w:val="single" w:sz="4" w:space="0" w:color="auto"/>
            </w:tcBorders>
            <w:hideMark/>
          </w:tcPr>
          <w:p w14:paraId="6DE5D84C"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BC0029</w:t>
            </w:r>
          </w:p>
        </w:tc>
        <w:tc>
          <w:tcPr>
            <w:tcW w:w="3799" w:type="dxa"/>
            <w:tcBorders>
              <w:top w:val="single" w:sz="4" w:space="0" w:color="auto"/>
              <w:left w:val="single" w:sz="4" w:space="0" w:color="auto"/>
              <w:bottom w:val="single" w:sz="4" w:space="0" w:color="auto"/>
              <w:right w:val="single" w:sz="4" w:space="0" w:color="auto"/>
            </w:tcBorders>
            <w:hideMark/>
          </w:tcPr>
          <w:p w14:paraId="25A7C06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2F8C7BA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2035EBC5"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59CAC657"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39</w:t>
            </w:r>
          </w:p>
        </w:tc>
        <w:tc>
          <w:tcPr>
            <w:tcW w:w="2368" w:type="dxa"/>
            <w:tcBorders>
              <w:top w:val="single" w:sz="4" w:space="0" w:color="auto"/>
              <w:left w:val="single" w:sz="4" w:space="0" w:color="auto"/>
              <w:bottom w:val="single" w:sz="4" w:space="0" w:color="auto"/>
              <w:right w:val="single" w:sz="4" w:space="0" w:color="auto"/>
            </w:tcBorders>
            <w:hideMark/>
          </w:tcPr>
          <w:p w14:paraId="5327DAA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BC0030</w:t>
            </w:r>
          </w:p>
        </w:tc>
        <w:tc>
          <w:tcPr>
            <w:tcW w:w="3799" w:type="dxa"/>
            <w:tcBorders>
              <w:top w:val="single" w:sz="4" w:space="0" w:color="auto"/>
              <w:left w:val="single" w:sz="4" w:space="0" w:color="auto"/>
              <w:bottom w:val="single" w:sz="4" w:space="0" w:color="auto"/>
              <w:right w:val="single" w:sz="4" w:space="0" w:color="auto"/>
            </w:tcBorders>
            <w:hideMark/>
          </w:tcPr>
          <w:p w14:paraId="3AFC642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7F9C09E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2CB2ED9F"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4FA2A53B"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40</w:t>
            </w:r>
          </w:p>
        </w:tc>
        <w:tc>
          <w:tcPr>
            <w:tcW w:w="2368" w:type="dxa"/>
            <w:tcBorders>
              <w:top w:val="single" w:sz="4" w:space="0" w:color="auto"/>
              <w:left w:val="single" w:sz="4" w:space="0" w:color="auto"/>
              <w:bottom w:val="single" w:sz="4" w:space="0" w:color="auto"/>
              <w:right w:val="single" w:sz="4" w:space="0" w:color="auto"/>
            </w:tcBorders>
            <w:hideMark/>
          </w:tcPr>
          <w:p w14:paraId="2DA998E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BC0031</w:t>
            </w:r>
          </w:p>
        </w:tc>
        <w:tc>
          <w:tcPr>
            <w:tcW w:w="3799" w:type="dxa"/>
            <w:tcBorders>
              <w:top w:val="single" w:sz="4" w:space="0" w:color="auto"/>
              <w:left w:val="single" w:sz="4" w:space="0" w:color="auto"/>
              <w:bottom w:val="single" w:sz="4" w:space="0" w:color="auto"/>
              <w:right w:val="single" w:sz="4" w:space="0" w:color="auto"/>
            </w:tcBorders>
            <w:hideMark/>
          </w:tcPr>
          <w:p w14:paraId="5E5BD94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04AAEF8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59EADCB"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6752CAB8"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41</w:t>
            </w:r>
          </w:p>
        </w:tc>
        <w:tc>
          <w:tcPr>
            <w:tcW w:w="2368" w:type="dxa"/>
            <w:tcBorders>
              <w:top w:val="single" w:sz="4" w:space="0" w:color="auto"/>
              <w:left w:val="single" w:sz="4" w:space="0" w:color="auto"/>
              <w:bottom w:val="single" w:sz="4" w:space="0" w:color="auto"/>
              <w:right w:val="single" w:sz="4" w:space="0" w:color="auto"/>
            </w:tcBorders>
            <w:hideMark/>
          </w:tcPr>
          <w:p w14:paraId="6E37EC80"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BC0032</w:t>
            </w:r>
          </w:p>
        </w:tc>
        <w:tc>
          <w:tcPr>
            <w:tcW w:w="3799" w:type="dxa"/>
            <w:tcBorders>
              <w:top w:val="single" w:sz="4" w:space="0" w:color="auto"/>
              <w:left w:val="single" w:sz="4" w:space="0" w:color="auto"/>
              <w:bottom w:val="single" w:sz="4" w:space="0" w:color="auto"/>
              <w:right w:val="single" w:sz="4" w:space="0" w:color="auto"/>
            </w:tcBorders>
            <w:hideMark/>
          </w:tcPr>
          <w:p w14:paraId="7278EDC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2446A7C3"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787858D0"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37E294C"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42</w:t>
            </w:r>
          </w:p>
        </w:tc>
        <w:tc>
          <w:tcPr>
            <w:tcW w:w="2368" w:type="dxa"/>
            <w:tcBorders>
              <w:top w:val="single" w:sz="4" w:space="0" w:color="auto"/>
              <w:left w:val="single" w:sz="4" w:space="0" w:color="auto"/>
              <w:bottom w:val="single" w:sz="4" w:space="0" w:color="auto"/>
              <w:right w:val="single" w:sz="4" w:space="0" w:color="auto"/>
            </w:tcBorders>
            <w:hideMark/>
          </w:tcPr>
          <w:p w14:paraId="4A033FAC" w14:textId="77777777" w:rsidR="00CC40AE" w:rsidRPr="00CC40AE" w:rsidRDefault="00CC40AE" w:rsidP="00CC40AE">
            <w:pPr>
              <w:tabs>
                <w:tab w:val="left" w:pos="1185"/>
              </w:tabs>
              <w:spacing w:after="0" w:line="240" w:lineRule="auto"/>
              <w:ind w:left="0" w:right="0" w:firstLine="0"/>
              <w:jc w:val="center"/>
              <w:rPr>
                <w:color w:val="auto"/>
                <w:szCs w:val="24"/>
                <w:lang w:val="es-MX" w:eastAsia="es-MX"/>
              </w:rPr>
            </w:pPr>
            <w:r w:rsidRPr="00CC40AE">
              <w:rPr>
                <w:color w:val="auto"/>
                <w:szCs w:val="24"/>
                <w:lang w:val="es-MX" w:eastAsia="es-MX"/>
              </w:rPr>
              <w:t>BC0033</w:t>
            </w:r>
          </w:p>
        </w:tc>
        <w:tc>
          <w:tcPr>
            <w:tcW w:w="3799" w:type="dxa"/>
            <w:tcBorders>
              <w:top w:val="single" w:sz="4" w:space="0" w:color="auto"/>
              <w:left w:val="single" w:sz="4" w:space="0" w:color="auto"/>
              <w:bottom w:val="single" w:sz="4" w:space="0" w:color="auto"/>
              <w:right w:val="single" w:sz="4" w:space="0" w:color="auto"/>
            </w:tcBorders>
            <w:hideMark/>
          </w:tcPr>
          <w:p w14:paraId="79AE751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4CEB16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753DD93A"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3BF41DB2"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43</w:t>
            </w:r>
          </w:p>
        </w:tc>
        <w:tc>
          <w:tcPr>
            <w:tcW w:w="2368" w:type="dxa"/>
            <w:tcBorders>
              <w:top w:val="single" w:sz="4" w:space="0" w:color="auto"/>
              <w:left w:val="single" w:sz="4" w:space="0" w:color="auto"/>
              <w:bottom w:val="single" w:sz="4" w:space="0" w:color="auto"/>
              <w:right w:val="single" w:sz="4" w:space="0" w:color="auto"/>
            </w:tcBorders>
            <w:hideMark/>
          </w:tcPr>
          <w:p w14:paraId="1F241281"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BC0034</w:t>
            </w:r>
          </w:p>
        </w:tc>
        <w:tc>
          <w:tcPr>
            <w:tcW w:w="3799" w:type="dxa"/>
            <w:tcBorders>
              <w:top w:val="single" w:sz="4" w:space="0" w:color="auto"/>
              <w:left w:val="single" w:sz="4" w:space="0" w:color="auto"/>
              <w:bottom w:val="single" w:sz="4" w:space="0" w:color="auto"/>
              <w:right w:val="single" w:sz="4" w:space="0" w:color="auto"/>
            </w:tcBorders>
            <w:hideMark/>
          </w:tcPr>
          <w:p w14:paraId="45E6945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9D681C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457694AB"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60C384C6"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44</w:t>
            </w:r>
          </w:p>
        </w:tc>
        <w:tc>
          <w:tcPr>
            <w:tcW w:w="2368" w:type="dxa"/>
            <w:tcBorders>
              <w:top w:val="single" w:sz="4" w:space="0" w:color="auto"/>
              <w:left w:val="single" w:sz="4" w:space="0" w:color="auto"/>
              <w:bottom w:val="single" w:sz="4" w:space="0" w:color="auto"/>
              <w:right w:val="single" w:sz="4" w:space="0" w:color="auto"/>
            </w:tcBorders>
            <w:hideMark/>
          </w:tcPr>
          <w:p w14:paraId="47C97FC3" w14:textId="77777777" w:rsidR="00CC40AE" w:rsidRPr="00CC40AE" w:rsidRDefault="00CC40AE" w:rsidP="00CC40AE">
            <w:pPr>
              <w:tabs>
                <w:tab w:val="left" w:pos="1320"/>
              </w:tabs>
              <w:spacing w:after="0" w:line="240" w:lineRule="auto"/>
              <w:ind w:left="0" w:right="0" w:firstLine="0"/>
              <w:jc w:val="center"/>
              <w:rPr>
                <w:color w:val="auto"/>
                <w:szCs w:val="24"/>
                <w:lang w:val="es-MX" w:eastAsia="es-MX"/>
              </w:rPr>
            </w:pPr>
            <w:r w:rsidRPr="00CC40AE">
              <w:rPr>
                <w:color w:val="auto"/>
                <w:szCs w:val="24"/>
                <w:lang w:val="es-MX" w:eastAsia="es-MX"/>
              </w:rPr>
              <w:t>BC0035</w:t>
            </w:r>
          </w:p>
        </w:tc>
        <w:tc>
          <w:tcPr>
            <w:tcW w:w="3799" w:type="dxa"/>
            <w:tcBorders>
              <w:top w:val="single" w:sz="4" w:space="0" w:color="auto"/>
              <w:left w:val="single" w:sz="4" w:space="0" w:color="auto"/>
              <w:bottom w:val="single" w:sz="4" w:space="0" w:color="auto"/>
              <w:right w:val="single" w:sz="4" w:space="0" w:color="auto"/>
            </w:tcBorders>
            <w:hideMark/>
          </w:tcPr>
          <w:p w14:paraId="183741E5"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1AE7B0C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3C9034ED"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7132490C"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45</w:t>
            </w:r>
          </w:p>
        </w:tc>
        <w:tc>
          <w:tcPr>
            <w:tcW w:w="2368" w:type="dxa"/>
            <w:tcBorders>
              <w:top w:val="single" w:sz="4" w:space="0" w:color="auto"/>
              <w:left w:val="single" w:sz="4" w:space="0" w:color="auto"/>
              <w:bottom w:val="single" w:sz="4" w:space="0" w:color="auto"/>
              <w:right w:val="single" w:sz="4" w:space="0" w:color="auto"/>
            </w:tcBorders>
            <w:hideMark/>
          </w:tcPr>
          <w:p w14:paraId="312944E6"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BC0036</w:t>
            </w:r>
          </w:p>
        </w:tc>
        <w:tc>
          <w:tcPr>
            <w:tcW w:w="3799" w:type="dxa"/>
            <w:tcBorders>
              <w:top w:val="single" w:sz="4" w:space="0" w:color="auto"/>
              <w:left w:val="single" w:sz="4" w:space="0" w:color="auto"/>
              <w:bottom w:val="single" w:sz="4" w:space="0" w:color="auto"/>
              <w:right w:val="single" w:sz="4" w:space="0" w:color="auto"/>
            </w:tcBorders>
            <w:hideMark/>
          </w:tcPr>
          <w:p w14:paraId="174508FE"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4E76BF28"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05298E3F"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034B484F"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46</w:t>
            </w:r>
          </w:p>
        </w:tc>
        <w:tc>
          <w:tcPr>
            <w:tcW w:w="2368" w:type="dxa"/>
            <w:tcBorders>
              <w:top w:val="single" w:sz="4" w:space="0" w:color="auto"/>
              <w:left w:val="single" w:sz="4" w:space="0" w:color="auto"/>
              <w:bottom w:val="single" w:sz="4" w:space="0" w:color="auto"/>
              <w:right w:val="single" w:sz="4" w:space="0" w:color="auto"/>
            </w:tcBorders>
            <w:hideMark/>
          </w:tcPr>
          <w:p w14:paraId="7A21BADD"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BC0037</w:t>
            </w:r>
          </w:p>
        </w:tc>
        <w:tc>
          <w:tcPr>
            <w:tcW w:w="3799" w:type="dxa"/>
            <w:tcBorders>
              <w:top w:val="single" w:sz="4" w:space="0" w:color="auto"/>
              <w:left w:val="single" w:sz="4" w:space="0" w:color="auto"/>
              <w:bottom w:val="single" w:sz="4" w:space="0" w:color="auto"/>
              <w:right w:val="single" w:sz="4" w:space="0" w:color="auto"/>
            </w:tcBorders>
            <w:hideMark/>
          </w:tcPr>
          <w:p w14:paraId="7B0AAB04"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634FBD99"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r w:rsidR="00CC40AE" w:rsidRPr="00CC40AE" w14:paraId="77AC5DC0" w14:textId="77777777" w:rsidTr="00CC40AE">
        <w:tc>
          <w:tcPr>
            <w:tcW w:w="590" w:type="dxa"/>
            <w:tcBorders>
              <w:top w:val="single" w:sz="4" w:space="0" w:color="auto"/>
              <w:left w:val="single" w:sz="4" w:space="0" w:color="auto"/>
              <w:bottom w:val="single" w:sz="4" w:space="0" w:color="auto"/>
              <w:right w:val="single" w:sz="4" w:space="0" w:color="auto"/>
            </w:tcBorders>
            <w:hideMark/>
          </w:tcPr>
          <w:p w14:paraId="2642BD70" w14:textId="77777777" w:rsidR="00CC40AE" w:rsidRPr="00CC40AE" w:rsidRDefault="00CC40AE" w:rsidP="00CC40AE">
            <w:pPr>
              <w:spacing w:before="34" w:after="0" w:line="240" w:lineRule="auto"/>
              <w:ind w:left="0" w:right="0" w:firstLine="0"/>
              <w:jc w:val="center"/>
              <w:rPr>
                <w:color w:val="auto"/>
                <w:szCs w:val="24"/>
                <w:lang w:val="es-MX" w:eastAsia="es-MX"/>
              </w:rPr>
            </w:pPr>
            <w:r w:rsidRPr="00CC40AE">
              <w:rPr>
                <w:color w:val="auto"/>
                <w:szCs w:val="24"/>
                <w:lang w:val="es-MX" w:eastAsia="es-MX"/>
              </w:rPr>
              <w:t>47</w:t>
            </w:r>
          </w:p>
        </w:tc>
        <w:tc>
          <w:tcPr>
            <w:tcW w:w="2368" w:type="dxa"/>
            <w:tcBorders>
              <w:top w:val="single" w:sz="4" w:space="0" w:color="auto"/>
              <w:left w:val="single" w:sz="4" w:space="0" w:color="auto"/>
              <w:bottom w:val="single" w:sz="4" w:space="0" w:color="auto"/>
              <w:right w:val="single" w:sz="4" w:space="0" w:color="auto"/>
            </w:tcBorders>
            <w:hideMark/>
          </w:tcPr>
          <w:p w14:paraId="696A2E27"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BC0038</w:t>
            </w:r>
          </w:p>
        </w:tc>
        <w:tc>
          <w:tcPr>
            <w:tcW w:w="3799" w:type="dxa"/>
            <w:tcBorders>
              <w:top w:val="single" w:sz="4" w:space="0" w:color="auto"/>
              <w:left w:val="single" w:sz="4" w:space="0" w:color="auto"/>
              <w:bottom w:val="single" w:sz="4" w:space="0" w:color="auto"/>
              <w:right w:val="single" w:sz="4" w:space="0" w:color="auto"/>
            </w:tcBorders>
            <w:hideMark/>
          </w:tcPr>
          <w:p w14:paraId="29797E6A"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SILLAS</w:t>
            </w:r>
          </w:p>
        </w:tc>
        <w:tc>
          <w:tcPr>
            <w:tcW w:w="2226" w:type="dxa"/>
            <w:tcBorders>
              <w:top w:val="single" w:sz="4" w:space="0" w:color="auto"/>
              <w:left w:val="single" w:sz="4" w:space="0" w:color="auto"/>
              <w:bottom w:val="single" w:sz="4" w:space="0" w:color="auto"/>
              <w:right w:val="single" w:sz="4" w:space="0" w:color="auto"/>
            </w:tcBorders>
            <w:hideMark/>
          </w:tcPr>
          <w:p w14:paraId="34F35FBB" w14:textId="77777777" w:rsidR="00CC40AE" w:rsidRPr="00CC40AE" w:rsidRDefault="00CC40AE" w:rsidP="00CC40AE">
            <w:pPr>
              <w:spacing w:after="0" w:line="240" w:lineRule="auto"/>
              <w:ind w:left="0" w:right="0" w:firstLine="0"/>
              <w:jc w:val="center"/>
              <w:rPr>
                <w:color w:val="auto"/>
                <w:szCs w:val="24"/>
                <w:lang w:val="es-MX" w:eastAsia="es-MX"/>
              </w:rPr>
            </w:pPr>
            <w:r w:rsidRPr="00CC40AE">
              <w:rPr>
                <w:color w:val="auto"/>
                <w:szCs w:val="24"/>
                <w:lang w:val="es-MX" w:eastAsia="es-MX"/>
              </w:rPr>
              <w:t>S/N</w:t>
            </w:r>
          </w:p>
        </w:tc>
      </w:tr>
    </w:tbl>
    <w:p w14:paraId="72BC216D" w14:textId="2DF1BBC1" w:rsidR="001E7C42" w:rsidRPr="00CC40AE" w:rsidRDefault="00E40B3F" w:rsidP="00CC40AE">
      <w:pPr>
        <w:spacing w:before="100" w:beforeAutospacing="1" w:after="100" w:afterAutospacing="1" w:line="360" w:lineRule="auto"/>
        <w:ind w:left="0"/>
        <w:jc w:val="center"/>
        <w:rPr>
          <w:b/>
          <w:color w:val="auto"/>
          <w:szCs w:val="24"/>
        </w:rPr>
      </w:pPr>
      <w:r w:rsidRPr="00CC40AE">
        <w:rPr>
          <w:noProof/>
          <w:szCs w:val="24"/>
        </w:rPr>
        <w:drawing>
          <wp:anchor distT="0" distB="0" distL="0" distR="0" simplePos="0" relativeHeight="251661312" behindDoc="0" locked="0" layoutInCell="1" allowOverlap="1" wp14:anchorId="745C7FB9" wp14:editId="1B9CDCF0">
            <wp:simplePos x="0" y="0"/>
            <wp:positionH relativeFrom="page">
              <wp:posOffset>812165</wp:posOffset>
            </wp:positionH>
            <wp:positionV relativeFrom="page">
              <wp:posOffset>441325</wp:posOffset>
            </wp:positionV>
            <wp:extent cx="950975" cy="950975"/>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0" cstate="print"/>
                    <a:stretch>
                      <a:fillRect/>
                    </a:stretch>
                  </pic:blipFill>
                  <pic:spPr>
                    <a:xfrm>
                      <a:off x="0" y="0"/>
                      <a:ext cx="950975" cy="950975"/>
                    </a:xfrm>
                    <a:prstGeom prst="rect">
                      <a:avLst/>
                    </a:prstGeom>
                  </pic:spPr>
                </pic:pic>
              </a:graphicData>
            </a:graphic>
          </wp:anchor>
        </w:drawing>
      </w:r>
      <w:r w:rsidR="00572C81" w:rsidRPr="00CC40AE">
        <w:rPr>
          <w:b/>
          <w:color w:val="auto"/>
          <w:szCs w:val="24"/>
        </w:rPr>
        <w:t xml:space="preserve">T </w:t>
      </w:r>
      <w:r w:rsidR="001E7C42" w:rsidRPr="00CC40AE">
        <w:rPr>
          <w:b/>
          <w:color w:val="auto"/>
          <w:szCs w:val="24"/>
        </w:rPr>
        <w:t>r</w:t>
      </w:r>
      <w:r w:rsidR="00572C81" w:rsidRPr="00CC40AE">
        <w:rPr>
          <w:b/>
          <w:color w:val="auto"/>
          <w:szCs w:val="24"/>
        </w:rPr>
        <w:t xml:space="preserve"> </w:t>
      </w:r>
      <w:r w:rsidR="001E7C42" w:rsidRPr="00CC40AE">
        <w:rPr>
          <w:b/>
          <w:color w:val="auto"/>
          <w:szCs w:val="24"/>
        </w:rPr>
        <w:t>a</w:t>
      </w:r>
      <w:r w:rsidR="00572C81" w:rsidRPr="00CC40AE">
        <w:rPr>
          <w:b/>
          <w:color w:val="auto"/>
          <w:szCs w:val="24"/>
        </w:rPr>
        <w:t xml:space="preserve"> </w:t>
      </w:r>
      <w:r w:rsidR="001E7C42" w:rsidRPr="00CC40AE">
        <w:rPr>
          <w:b/>
          <w:color w:val="auto"/>
          <w:szCs w:val="24"/>
        </w:rPr>
        <w:t>n</w:t>
      </w:r>
      <w:r w:rsidR="00572C81" w:rsidRPr="00CC40AE">
        <w:rPr>
          <w:b/>
          <w:color w:val="auto"/>
          <w:szCs w:val="24"/>
        </w:rPr>
        <w:t xml:space="preserve"> </w:t>
      </w:r>
      <w:r w:rsidR="001E7C42" w:rsidRPr="00CC40AE">
        <w:rPr>
          <w:b/>
          <w:color w:val="auto"/>
          <w:szCs w:val="24"/>
        </w:rPr>
        <w:t>s</w:t>
      </w:r>
      <w:r w:rsidR="00572C81" w:rsidRPr="00CC40AE">
        <w:rPr>
          <w:b/>
          <w:color w:val="auto"/>
          <w:szCs w:val="24"/>
        </w:rPr>
        <w:t xml:space="preserve"> </w:t>
      </w:r>
      <w:r w:rsidR="001E7C42" w:rsidRPr="00CC40AE">
        <w:rPr>
          <w:b/>
          <w:color w:val="auto"/>
          <w:szCs w:val="24"/>
        </w:rPr>
        <w:t>i</w:t>
      </w:r>
      <w:r w:rsidR="00572C81" w:rsidRPr="00CC40AE">
        <w:rPr>
          <w:b/>
          <w:color w:val="auto"/>
          <w:szCs w:val="24"/>
        </w:rPr>
        <w:t xml:space="preserve"> </w:t>
      </w:r>
      <w:r w:rsidR="001E7C42" w:rsidRPr="00CC40AE">
        <w:rPr>
          <w:b/>
          <w:color w:val="auto"/>
          <w:szCs w:val="24"/>
        </w:rPr>
        <w:t>t</w:t>
      </w:r>
      <w:r w:rsidR="00572C81" w:rsidRPr="00CC40AE">
        <w:rPr>
          <w:b/>
          <w:color w:val="auto"/>
          <w:szCs w:val="24"/>
        </w:rPr>
        <w:t xml:space="preserve"> </w:t>
      </w:r>
      <w:r w:rsidR="001E7C42" w:rsidRPr="00CC40AE">
        <w:rPr>
          <w:b/>
          <w:color w:val="auto"/>
          <w:szCs w:val="24"/>
        </w:rPr>
        <w:t>o</w:t>
      </w:r>
      <w:r w:rsidR="00572C81" w:rsidRPr="00CC40AE">
        <w:rPr>
          <w:b/>
          <w:color w:val="auto"/>
          <w:szCs w:val="24"/>
        </w:rPr>
        <w:t xml:space="preserve"> </w:t>
      </w:r>
      <w:r w:rsidR="001E7C42" w:rsidRPr="00CC40AE">
        <w:rPr>
          <w:b/>
          <w:color w:val="auto"/>
          <w:szCs w:val="24"/>
        </w:rPr>
        <w:t>r</w:t>
      </w:r>
      <w:r w:rsidR="00572C81" w:rsidRPr="00CC40AE">
        <w:rPr>
          <w:b/>
          <w:color w:val="auto"/>
          <w:szCs w:val="24"/>
        </w:rPr>
        <w:t xml:space="preserve"> </w:t>
      </w:r>
      <w:r w:rsidR="001E7C42" w:rsidRPr="00CC40AE">
        <w:rPr>
          <w:b/>
          <w:color w:val="auto"/>
          <w:szCs w:val="24"/>
        </w:rPr>
        <w:t>i</w:t>
      </w:r>
      <w:r w:rsidR="00572C81" w:rsidRPr="00CC40AE">
        <w:rPr>
          <w:b/>
          <w:color w:val="auto"/>
          <w:szCs w:val="24"/>
        </w:rPr>
        <w:t xml:space="preserve"> </w:t>
      </w:r>
      <w:r w:rsidR="001E7C42" w:rsidRPr="00CC40AE">
        <w:rPr>
          <w:b/>
          <w:color w:val="auto"/>
          <w:szCs w:val="24"/>
        </w:rPr>
        <w:t>o</w:t>
      </w:r>
    </w:p>
    <w:p w14:paraId="429F8892" w14:textId="77777777" w:rsidR="00BA3207" w:rsidRPr="00CC40AE" w:rsidRDefault="00BA3207" w:rsidP="00CC40AE">
      <w:pPr>
        <w:spacing w:after="0" w:line="360" w:lineRule="auto"/>
        <w:ind w:left="0" w:firstLine="0"/>
        <w:rPr>
          <w:b/>
          <w:color w:val="auto"/>
          <w:szCs w:val="24"/>
        </w:rPr>
      </w:pPr>
      <w:r w:rsidRPr="00CC40AE">
        <w:rPr>
          <w:b/>
          <w:color w:val="auto"/>
          <w:szCs w:val="24"/>
        </w:rPr>
        <w:t xml:space="preserve">Entrada en vigor </w:t>
      </w:r>
    </w:p>
    <w:p w14:paraId="1CF3C1BC" w14:textId="399B60CB" w:rsidR="002770A1" w:rsidRPr="00CC40AE" w:rsidRDefault="002770A1" w:rsidP="00CC40AE">
      <w:pPr>
        <w:spacing w:after="0" w:line="360" w:lineRule="auto"/>
        <w:ind w:left="0" w:firstLine="0"/>
        <w:rPr>
          <w:b/>
          <w:color w:val="auto"/>
          <w:szCs w:val="24"/>
        </w:rPr>
      </w:pPr>
      <w:r w:rsidRPr="00CC40AE">
        <w:rPr>
          <w:b/>
          <w:color w:val="auto"/>
          <w:szCs w:val="24"/>
        </w:rPr>
        <w:t xml:space="preserve">Artículo único. </w:t>
      </w:r>
      <w:r w:rsidR="00C560F6" w:rsidRPr="00CC40AE">
        <w:rPr>
          <w:color w:val="auto"/>
          <w:szCs w:val="24"/>
        </w:rPr>
        <w:t>Este D</w:t>
      </w:r>
      <w:r w:rsidRPr="00CC40AE">
        <w:rPr>
          <w:color w:val="auto"/>
          <w:szCs w:val="24"/>
        </w:rPr>
        <w:t>ecreto entrará en vigor el día siguiente al de su publicación en el Diario Oficial del Gobierno del Estado de Yucatán.</w:t>
      </w:r>
    </w:p>
    <w:p w14:paraId="7924521C" w14:textId="77777777" w:rsidR="005449F2" w:rsidRPr="00CC40AE" w:rsidRDefault="005449F2" w:rsidP="00CC40AE">
      <w:pPr>
        <w:spacing w:after="0" w:line="360" w:lineRule="auto"/>
        <w:ind w:left="0" w:firstLine="708"/>
        <w:rPr>
          <w:color w:val="auto"/>
          <w:szCs w:val="24"/>
        </w:rPr>
      </w:pPr>
    </w:p>
    <w:p w14:paraId="47011498" w14:textId="77777777" w:rsidR="00452C78" w:rsidRPr="00452C78" w:rsidRDefault="00452C78" w:rsidP="00452C78">
      <w:pPr>
        <w:spacing w:after="0" w:line="240" w:lineRule="auto"/>
        <w:ind w:left="0" w:firstLine="0"/>
        <w:rPr>
          <w:b/>
          <w:color w:val="auto"/>
          <w:szCs w:val="24"/>
        </w:rPr>
      </w:pPr>
      <w:bookmarkStart w:id="2" w:name="_Hlk215244215"/>
      <w:r w:rsidRPr="00452C78">
        <w:rPr>
          <w:b/>
          <w:color w:val="auto"/>
          <w:szCs w:val="24"/>
        </w:rPr>
        <w:t>DADO EN EL RECINTO DEL PODER LEGISLATIVO, EN LA CIUDAD DE MÉRIDA, YUCATÁN, ESTADOS UNIDOS MEXICANOS, A LOS NUEVE DÍAS DEL MES DE SEPTIEMBRE DEL AÑO DOS MIL VEINTISÉIS.</w:t>
      </w:r>
    </w:p>
    <w:p w14:paraId="672DC97B" w14:textId="77777777" w:rsidR="00CC40AE" w:rsidRPr="00CC40AE" w:rsidRDefault="00CC40AE" w:rsidP="00CC40AE">
      <w:pPr>
        <w:spacing w:after="0" w:line="240" w:lineRule="auto"/>
        <w:ind w:left="0" w:firstLine="0"/>
        <w:rPr>
          <w:b/>
          <w:caps/>
          <w:color w:val="auto"/>
          <w:szCs w:val="24"/>
        </w:rPr>
      </w:pPr>
    </w:p>
    <w:p w14:paraId="38B4F3D1" w14:textId="1C0BEFCE" w:rsidR="00CC1D21" w:rsidRPr="00CC40AE" w:rsidRDefault="00CC1D21" w:rsidP="00CC40AE">
      <w:pPr>
        <w:pStyle w:val="Textoindependiente"/>
        <w:spacing w:line="360" w:lineRule="auto"/>
        <w:ind w:left="10" w:right="62"/>
        <w:jc w:val="center"/>
        <w:rPr>
          <w:rFonts w:ascii="Arial" w:hAnsi="Arial" w:cs="Arial"/>
          <w:b/>
          <w:caps/>
          <w:sz w:val="24"/>
          <w:szCs w:val="24"/>
        </w:rPr>
      </w:pPr>
      <w:r w:rsidRPr="00CC40AE">
        <w:rPr>
          <w:rFonts w:ascii="Arial" w:hAnsi="Arial" w:cs="Arial"/>
          <w:b/>
          <w:caps/>
          <w:sz w:val="24"/>
          <w:szCs w:val="24"/>
        </w:rPr>
        <w:t>COMISIÓN PERMANENTE DE PRESUPUESTO,</w:t>
      </w:r>
      <w:r w:rsidR="004F54EC" w:rsidRPr="00CC40AE">
        <w:rPr>
          <w:rFonts w:ascii="Arial" w:hAnsi="Arial" w:cs="Arial"/>
          <w:b/>
          <w:caps/>
          <w:sz w:val="24"/>
          <w:szCs w:val="24"/>
        </w:rPr>
        <w:t xml:space="preserve"> </w:t>
      </w:r>
      <w:r w:rsidRPr="00CC40AE">
        <w:rPr>
          <w:rFonts w:ascii="Arial" w:hAnsi="Arial" w:cs="Arial"/>
          <w:b/>
          <w:caps/>
          <w:sz w:val="24"/>
          <w:szCs w:val="24"/>
        </w:rPr>
        <w:t>PATRIMONIO ESTATAL Y MUNICIPAL</w:t>
      </w:r>
    </w:p>
    <w:p w14:paraId="10FA79F6" w14:textId="77777777" w:rsidR="00CC1D21" w:rsidRPr="00CC40AE" w:rsidRDefault="00CC1D21" w:rsidP="00CC40AE">
      <w:pPr>
        <w:pStyle w:val="Textoindependiente"/>
        <w:spacing w:line="360" w:lineRule="auto"/>
        <w:ind w:left="10" w:right="62"/>
        <w:jc w:val="center"/>
        <w:rPr>
          <w:rFonts w:ascii="Arial" w:hAnsi="Arial" w:cs="Arial"/>
          <w:b/>
          <w:caps/>
          <w:sz w:val="12"/>
          <w:szCs w:val="12"/>
        </w:rPr>
      </w:pPr>
    </w:p>
    <w:p w14:paraId="08964011" w14:textId="77777777" w:rsidR="00FD1E46" w:rsidRPr="00CC40AE" w:rsidRDefault="00FD1E46" w:rsidP="00CC40AE">
      <w:pPr>
        <w:pStyle w:val="Textoindependiente"/>
        <w:spacing w:line="360" w:lineRule="auto"/>
        <w:ind w:left="10" w:right="62"/>
        <w:jc w:val="center"/>
        <w:rPr>
          <w:rFonts w:ascii="Arial" w:hAnsi="Arial" w:cs="Arial"/>
          <w:b/>
          <w:caps/>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2269"/>
        <w:gridCol w:w="2269"/>
        <w:gridCol w:w="2269"/>
      </w:tblGrid>
      <w:tr w:rsidR="00CC1D21" w:rsidRPr="00CC40AE" w14:paraId="5B57A55E" w14:textId="77777777" w:rsidTr="006F0D31">
        <w:trPr>
          <w:tblHeader/>
          <w:jc w:val="center"/>
        </w:trPr>
        <w:tc>
          <w:tcPr>
            <w:tcW w:w="2407" w:type="dxa"/>
            <w:shd w:val="clear" w:color="auto" w:fill="A6A6A6"/>
            <w:vAlign w:val="center"/>
          </w:tcPr>
          <w:p w14:paraId="74258E75"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CARGO</w:t>
            </w:r>
          </w:p>
        </w:tc>
        <w:tc>
          <w:tcPr>
            <w:tcW w:w="2269" w:type="dxa"/>
            <w:shd w:val="clear" w:color="auto" w:fill="A6A6A6"/>
            <w:vAlign w:val="center"/>
          </w:tcPr>
          <w:p w14:paraId="5FD71244"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nombre</w:t>
            </w:r>
          </w:p>
        </w:tc>
        <w:tc>
          <w:tcPr>
            <w:tcW w:w="2269" w:type="dxa"/>
            <w:shd w:val="clear" w:color="auto" w:fill="A6A6A6"/>
            <w:vAlign w:val="center"/>
          </w:tcPr>
          <w:p w14:paraId="58E4ACF8"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VOTO A FAVOR</w:t>
            </w:r>
          </w:p>
        </w:tc>
        <w:tc>
          <w:tcPr>
            <w:tcW w:w="2269" w:type="dxa"/>
            <w:shd w:val="clear" w:color="auto" w:fill="A6A6A6"/>
            <w:vAlign w:val="center"/>
          </w:tcPr>
          <w:p w14:paraId="57CC8002"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VOTO EN CONTRA</w:t>
            </w:r>
          </w:p>
        </w:tc>
      </w:tr>
      <w:tr w:rsidR="00AD4090" w:rsidRPr="00CC40AE" w14:paraId="32C3F9CE" w14:textId="77777777" w:rsidTr="006F0D31">
        <w:trPr>
          <w:jc w:val="center"/>
        </w:trPr>
        <w:tc>
          <w:tcPr>
            <w:tcW w:w="2407" w:type="dxa"/>
            <w:vAlign w:val="center"/>
          </w:tcPr>
          <w:p w14:paraId="4C6FDC6B"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PRESIDENTE</w:t>
            </w:r>
          </w:p>
        </w:tc>
        <w:tc>
          <w:tcPr>
            <w:tcW w:w="2269" w:type="dxa"/>
            <w:vAlign w:val="center"/>
          </w:tcPr>
          <w:p w14:paraId="7A67C378"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noProof/>
                <w:color w:val="auto"/>
                <w:sz w:val="20"/>
                <w:szCs w:val="20"/>
              </w:rPr>
              <w:drawing>
                <wp:inline distT="0" distB="0" distL="0" distR="0" wp14:anchorId="7ADE7F50" wp14:editId="44C710D4">
                  <wp:extent cx="980236" cy="979590"/>
                  <wp:effectExtent l="0" t="0" r="0" b="0"/>
                  <wp:docPr id="2055891648" name="Imagen 2055891648" descr="C:\Users\ivanna.cituk.CONGRESOYUCATAN\Desktop\DIPUTADOS LXIV LEGISLATURA\PUNTOS CONSTITUCIONALES Y GOBERNACIÓN\rafaelqui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na.cituk.CONGRESOYUCATAN\Desktop\DIPUTADOS LXIV LEGISLATURA\PUNTOS CONSTITUCIONALES Y GOBERNACIÓN\rafaelquintal.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323" t="4473" r="10880" b="41032"/>
                          <a:stretch/>
                        </pic:blipFill>
                        <pic:spPr bwMode="auto">
                          <a:xfrm>
                            <a:off x="0" y="0"/>
                            <a:ext cx="981563" cy="980916"/>
                          </a:xfrm>
                          <a:prstGeom prst="rect">
                            <a:avLst/>
                          </a:prstGeom>
                          <a:noFill/>
                          <a:ln>
                            <a:noFill/>
                          </a:ln>
                          <a:extLst>
                            <a:ext uri="{53640926-AAD7-44D8-BBD7-CCE9431645EC}">
                              <a14:shadowObscured xmlns:a14="http://schemas.microsoft.com/office/drawing/2010/main"/>
                            </a:ext>
                          </a:extLst>
                        </pic:spPr>
                      </pic:pic>
                    </a:graphicData>
                  </a:graphic>
                </wp:inline>
              </w:drawing>
            </w:r>
          </w:p>
          <w:p w14:paraId="79C2C12F"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DIP. RAFAEL GERMÁN QUINTAL MEDINA.</w:t>
            </w:r>
          </w:p>
        </w:tc>
        <w:tc>
          <w:tcPr>
            <w:tcW w:w="2269" w:type="dxa"/>
            <w:vAlign w:val="center"/>
          </w:tcPr>
          <w:p w14:paraId="3F7A2C2C" w14:textId="52932414" w:rsidR="00AD4090" w:rsidRPr="00CC40AE" w:rsidRDefault="00AD4090" w:rsidP="00CC40AE">
            <w:pPr>
              <w:spacing w:after="0" w:line="240" w:lineRule="auto"/>
              <w:ind w:left="0" w:right="51" w:firstLine="0"/>
              <w:contextualSpacing/>
              <w:jc w:val="center"/>
              <w:rPr>
                <w:rFonts w:eastAsia="Times New Roman"/>
                <w:b/>
                <w:bCs/>
                <w:caps/>
                <w:color w:val="auto"/>
                <w:sz w:val="20"/>
                <w:szCs w:val="20"/>
                <w:lang w:eastAsia="es-ES"/>
              </w:rPr>
            </w:pPr>
          </w:p>
        </w:tc>
        <w:tc>
          <w:tcPr>
            <w:tcW w:w="2269" w:type="dxa"/>
            <w:vAlign w:val="center"/>
          </w:tcPr>
          <w:p w14:paraId="4CFD76D0" w14:textId="7777777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r>
      <w:tr w:rsidR="00AD4090" w:rsidRPr="00CC40AE" w14:paraId="437D1B3A" w14:textId="77777777" w:rsidTr="00D26449">
        <w:trPr>
          <w:trHeight w:val="3114"/>
          <w:jc w:val="center"/>
        </w:trPr>
        <w:tc>
          <w:tcPr>
            <w:tcW w:w="2407" w:type="dxa"/>
            <w:tcBorders>
              <w:bottom w:val="single" w:sz="4" w:space="0" w:color="auto"/>
            </w:tcBorders>
            <w:vAlign w:val="center"/>
          </w:tcPr>
          <w:p w14:paraId="2353316C"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VICEPRESIDENTE</w:t>
            </w:r>
          </w:p>
        </w:tc>
        <w:tc>
          <w:tcPr>
            <w:tcW w:w="2269" w:type="dxa"/>
            <w:tcBorders>
              <w:bottom w:val="single" w:sz="4" w:space="0" w:color="auto"/>
            </w:tcBorders>
            <w:vAlign w:val="center"/>
          </w:tcPr>
          <w:p w14:paraId="499BD10E" w14:textId="77777777" w:rsidR="00AD4090" w:rsidRPr="00CC40AE" w:rsidRDefault="00AD4090" w:rsidP="00CC40AE">
            <w:pPr>
              <w:spacing w:after="0" w:line="240" w:lineRule="auto"/>
              <w:ind w:left="0" w:right="0" w:firstLine="0"/>
              <w:contextualSpacing/>
              <w:jc w:val="center"/>
              <w:rPr>
                <w:rFonts w:eastAsia="Times New Roman"/>
                <w:b/>
                <w:color w:val="auto"/>
                <w:sz w:val="20"/>
                <w:szCs w:val="20"/>
                <w:lang w:eastAsia="es-ES"/>
              </w:rPr>
            </w:pPr>
            <w:r w:rsidRPr="00CC40AE">
              <w:rPr>
                <w:rFonts w:eastAsia="Times New Roman"/>
                <w:noProof/>
                <w:color w:val="auto"/>
                <w:sz w:val="20"/>
                <w:szCs w:val="20"/>
              </w:rPr>
              <w:drawing>
                <wp:inline distT="0" distB="0" distL="0" distR="0" wp14:anchorId="23DD7D18" wp14:editId="0314C0AA">
                  <wp:extent cx="1044778" cy="992326"/>
                  <wp:effectExtent l="0" t="0" r="3175" b="0"/>
                  <wp:docPr id="1232294155" name="Imagen 1232294155" descr="C:\Users\ivanna.cituk.CONGRESOYUCATAN\Desktop\DIPUTADOS LXIV LEGISLATURA\PUNTOS CONSTITUCIONALES Y GOBERNACIÓN\mariocue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UNTOS CONSTITUCIONALES Y GOBERNACIÓN\mariocuevas.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1992" t="4879" r="8317" b="44660"/>
                          <a:stretch/>
                        </pic:blipFill>
                        <pic:spPr bwMode="auto">
                          <a:xfrm>
                            <a:off x="0" y="0"/>
                            <a:ext cx="1058877" cy="1005717"/>
                          </a:xfrm>
                          <a:prstGeom prst="rect">
                            <a:avLst/>
                          </a:prstGeom>
                          <a:noFill/>
                          <a:ln>
                            <a:noFill/>
                          </a:ln>
                          <a:extLst>
                            <a:ext uri="{53640926-AAD7-44D8-BBD7-CCE9431645EC}">
                              <a14:shadowObscured xmlns:a14="http://schemas.microsoft.com/office/drawing/2010/main"/>
                            </a:ext>
                          </a:extLst>
                        </pic:spPr>
                      </pic:pic>
                    </a:graphicData>
                  </a:graphic>
                </wp:inline>
              </w:drawing>
            </w:r>
          </w:p>
          <w:p w14:paraId="79AFD13C" w14:textId="77777777" w:rsidR="00AD4090" w:rsidRPr="00CC40AE" w:rsidRDefault="00AD4090" w:rsidP="00CC40AE">
            <w:pPr>
              <w:spacing w:after="0" w:line="240" w:lineRule="auto"/>
              <w:ind w:left="0" w:right="0" w:firstLine="0"/>
              <w:contextualSpacing/>
              <w:jc w:val="center"/>
              <w:rPr>
                <w:rFonts w:eastAsia="Times New Roman"/>
                <w:b/>
                <w:color w:val="auto"/>
                <w:sz w:val="20"/>
                <w:szCs w:val="20"/>
                <w:lang w:eastAsia="es-ES"/>
              </w:rPr>
            </w:pPr>
            <w:r w:rsidRPr="00CC40AE">
              <w:rPr>
                <w:rFonts w:eastAsia="Times New Roman"/>
                <w:b/>
                <w:color w:val="auto"/>
                <w:sz w:val="20"/>
                <w:szCs w:val="20"/>
                <w:lang w:eastAsia="es-ES"/>
              </w:rPr>
              <w:t>DIP. MARIO ALEJANDRO CUEVAS MENA.</w:t>
            </w:r>
          </w:p>
        </w:tc>
        <w:tc>
          <w:tcPr>
            <w:tcW w:w="2269" w:type="dxa"/>
            <w:tcBorders>
              <w:bottom w:val="single" w:sz="4" w:space="0" w:color="auto"/>
            </w:tcBorders>
            <w:vAlign w:val="center"/>
          </w:tcPr>
          <w:p w14:paraId="68FAF21D" w14:textId="3FA25B3E"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bottom w:val="single" w:sz="4" w:space="0" w:color="auto"/>
            </w:tcBorders>
            <w:vAlign w:val="center"/>
          </w:tcPr>
          <w:p w14:paraId="7E274488" w14:textId="7777777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r>
      <w:tr w:rsidR="00AD4090" w:rsidRPr="00CC40AE" w14:paraId="0E85B5E1" w14:textId="77777777" w:rsidTr="006F0D31">
        <w:trPr>
          <w:trHeight w:val="714"/>
          <w:jc w:val="center"/>
        </w:trPr>
        <w:tc>
          <w:tcPr>
            <w:tcW w:w="2407" w:type="dxa"/>
            <w:tcBorders>
              <w:top w:val="nil"/>
            </w:tcBorders>
            <w:vAlign w:val="center"/>
          </w:tcPr>
          <w:p w14:paraId="318A69CC"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val="pt-BR" w:eastAsia="es-ES"/>
              </w:rPr>
            </w:pPr>
            <w:r w:rsidRPr="00CC40AE">
              <w:rPr>
                <w:rFonts w:eastAsia="Times New Roman"/>
                <w:b/>
                <w:caps/>
                <w:color w:val="auto"/>
                <w:sz w:val="20"/>
                <w:szCs w:val="20"/>
                <w:lang w:val="pt-BR" w:eastAsia="es-ES"/>
              </w:rPr>
              <w:t>secretariO</w:t>
            </w:r>
          </w:p>
        </w:tc>
        <w:tc>
          <w:tcPr>
            <w:tcW w:w="2269" w:type="dxa"/>
            <w:tcBorders>
              <w:top w:val="nil"/>
            </w:tcBorders>
            <w:vAlign w:val="center"/>
          </w:tcPr>
          <w:p w14:paraId="260975E7" w14:textId="77777777" w:rsidR="00AD4090" w:rsidRPr="00CC40AE" w:rsidRDefault="00AD4090" w:rsidP="00CC40AE">
            <w:pPr>
              <w:spacing w:after="0" w:line="240" w:lineRule="auto"/>
              <w:ind w:left="0" w:right="0" w:firstLine="0"/>
              <w:contextualSpacing/>
              <w:jc w:val="center"/>
              <w:rPr>
                <w:rFonts w:eastAsia="Times New Roman"/>
                <w:b/>
                <w:noProof/>
                <w:color w:val="auto"/>
                <w:sz w:val="20"/>
                <w:szCs w:val="20"/>
              </w:rPr>
            </w:pPr>
            <w:r w:rsidRPr="00CC40AE">
              <w:rPr>
                <w:rFonts w:eastAsia="Times New Roman"/>
                <w:noProof/>
                <w:color w:val="auto"/>
                <w:sz w:val="20"/>
                <w:szCs w:val="20"/>
              </w:rPr>
              <w:drawing>
                <wp:inline distT="0" distB="0" distL="0" distR="0" wp14:anchorId="4E2FDD0C" wp14:editId="1D400468">
                  <wp:extent cx="1027187" cy="993600"/>
                  <wp:effectExtent l="0" t="0" r="1905" b="0"/>
                  <wp:docPr id="95065855" name="Imagen 95065855" descr="C:\Users\ivanna.cituk.CONGRESOYUCATAN\Desktop\DIPUTADOS LXIV LEGISLATURA\VIGILANCIA DE LA CUENTA PÚBLICA, TRANSPARENCIA Y ANTICORRUPCIÓN\FOTOS\ericquij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VIGILANCIA DE LA CUENTA PÚBLICA, TRANSPARENCIA Y ANTICORRUPCIÓN\FOTOS\ericquijano.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759" t="4700" r="14378" b="50881"/>
                          <a:stretch/>
                        </pic:blipFill>
                        <pic:spPr bwMode="auto">
                          <a:xfrm>
                            <a:off x="0" y="0"/>
                            <a:ext cx="1027187" cy="993600"/>
                          </a:xfrm>
                          <a:prstGeom prst="rect">
                            <a:avLst/>
                          </a:prstGeom>
                          <a:noFill/>
                          <a:ln>
                            <a:noFill/>
                          </a:ln>
                          <a:extLst>
                            <a:ext uri="{53640926-AAD7-44D8-BBD7-CCE9431645EC}">
                              <a14:shadowObscured xmlns:a14="http://schemas.microsoft.com/office/drawing/2010/main"/>
                            </a:ext>
                          </a:extLst>
                        </pic:spPr>
                      </pic:pic>
                    </a:graphicData>
                  </a:graphic>
                </wp:inline>
              </w:drawing>
            </w:r>
          </w:p>
          <w:p w14:paraId="53FCDAA3" w14:textId="77777777" w:rsidR="00AD4090" w:rsidRPr="00CC40AE" w:rsidRDefault="00AD4090" w:rsidP="00CC40AE">
            <w:pPr>
              <w:spacing w:after="0" w:line="240" w:lineRule="auto"/>
              <w:ind w:left="0" w:right="0" w:firstLine="0"/>
              <w:contextualSpacing/>
              <w:jc w:val="center"/>
              <w:rPr>
                <w:rFonts w:eastAsia="Times New Roman"/>
                <w:b/>
                <w:noProof/>
                <w:color w:val="auto"/>
                <w:sz w:val="20"/>
                <w:szCs w:val="20"/>
              </w:rPr>
            </w:pPr>
            <w:r w:rsidRPr="00CC40AE">
              <w:rPr>
                <w:rFonts w:eastAsia="Times New Roman"/>
                <w:b/>
                <w:noProof/>
                <w:color w:val="auto"/>
                <w:sz w:val="20"/>
                <w:szCs w:val="20"/>
              </w:rPr>
              <w:t>DIP. ERIC EDGARDO QUIJANO GONZÁLEZ.</w:t>
            </w:r>
          </w:p>
        </w:tc>
        <w:tc>
          <w:tcPr>
            <w:tcW w:w="2269" w:type="dxa"/>
            <w:tcBorders>
              <w:top w:val="nil"/>
            </w:tcBorders>
            <w:vAlign w:val="center"/>
          </w:tcPr>
          <w:p w14:paraId="265C7024" w14:textId="27C159E5"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top w:val="nil"/>
            </w:tcBorders>
            <w:vAlign w:val="center"/>
          </w:tcPr>
          <w:p w14:paraId="4346CF26" w14:textId="7777777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r>
      <w:tr w:rsidR="00AD4090" w:rsidRPr="00CC40AE" w14:paraId="090BA408" w14:textId="77777777" w:rsidTr="006F0D31">
        <w:trPr>
          <w:jc w:val="center"/>
        </w:trPr>
        <w:tc>
          <w:tcPr>
            <w:tcW w:w="2407" w:type="dxa"/>
            <w:vAlign w:val="center"/>
          </w:tcPr>
          <w:p w14:paraId="3A9F40BF"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val="pt-BR" w:eastAsia="es-ES"/>
              </w:rPr>
            </w:pPr>
            <w:r w:rsidRPr="00CC40AE">
              <w:rPr>
                <w:rFonts w:eastAsia="Times New Roman"/>
                <w:b/>
                <w:caps/>
                <w:color w:val="auto"/>
                <w:sz w:val="20"/>
                <w:szCs w:val="20"/>
                <w:lang w:val="pt-BR" w:eastAsia="es-ES"/>
              </w:rPr>
              <w:t>SECRETARIa</w:t>
            </w:r>
          </w:p>
        </w:tc>
        <w:tc>
          <w:tcPr>
            <w:tcW w:w="2269" w:type="dxa"/>
            <w:vAlign w:val="center"/>
          </w:tcPr>
          <w:p w14:paraId="0A83A838" w14:textId="77777777" w:rsidR="00AD4090" w:rsidRPr="00CC40AE" w:rsidRDefault="00AD4090" w:rsidP="00CC40AE">
            <w:pPr>
              <w:spacing w:after="0" w:line="240" w:lineRule="auto"/>
              <w:ind w:left="0" w:right="0" w:firstLine="0"/>
              <w:contextualSpacing/>
              <w:jc w:val="center"/>
              <w:rPr>
                <w:rFonts w:eastAsia="Times New Roman"/>
                <w:b/>
                <w:color w:val="auto"/>
                <w:sz w:val="20"/>
                <w:szCs w:val="20"/>
                <w:lang w:eastAsia="es-ES"/>
              </w:rPr>
            </w:pPr>
            <w:r w:rsidRPr="00CC40AE">
              <w:rPr>
                <w:rFonts w:eastAsia="Times New Roman"/>
                <w:noProof/>
                <w:color w:val="auto"/>
                <w:sz w:val="20"/>
                <w:szCs w:val="20"/>
              </w:rPr>
              <w:drawing>
                <wp:inline distT="0" distB="0" distL="0" distR="0" wp14:anchorId="3BF5DB9B" wp14:editId="61F68A45">
                  <wp:extent cx="982538" cy="1008000"/>
                  <wp:effectExtent l="0" t="0" r="8255" b="1905"/>
                  <wp:docPr id="732196956" name="Imagen 732196956" descr="C:\Users\ivanna.cituk.CONGRESOYUCATAN\Desktop\DIPUTADOS LXIV LEGISLATURA\VIGILANCIA DE LA CUENTA PÚBLICA, TRANSPARENCIA Y ANTICORRUPCIÓN\FOTOS\itzelfa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na.cituk.CONGRESOYUCATAN\Desktop\DIPUTADOS LXIV LEGISLATURA\VIGILANCIA DE LA CUENTA PÚBLICA, TRANSPARENCIA Y ANTICORRUPCIÓN\FOTOS\itzelfalla.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869" t="4054" r="15225" b="51541"/>
                          <a:stretch/>
                        </pic:blipFill>
                        <pic:spPr bwMode="auto">
                          <a:xfrm>
                            <a:off x="0" y="0"/>
                            <a:ext cx="982538"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77D93519" w14:textId="77777777" w:rsidR="00AD4090" w:rsidRPr="00CC40AE" w:rsidRDefault="00AD4090" w:rsidP="00CC40AE">
            <w:pPr>
              <w:spacing w:after="0" w:line="240" w:lineRule="auto"/>
              <w:ind w:left="0" w:right="0" w:firstLine="0"/>
              <w:contextualSpacing/>
              <w:jc w:val="center"/>
              <w:rPr>
                <w:rFonts w:eastAsia="Times New Roman"/>
                <w:b/>
                <w:color w:val="auto"/>
                <w:sz w:val="20"/>
                <w:szCs w:val="20"/>
                <w:lang w:eastAsia="es-ES"/>
              </w:rPr>
            </w:pPr>
            <w:r w:rsidRPr="00CC40AE">
              <w:rPr>
                <w:rFonts w:eastAsia="Times New Roman"/>
                <w:b/>
                <w:color w:val="auto"/>
                <w:sz w:val="20"/>
                <w:szCs w:val="20"/>
                <w:lang w:eastAsia="es-ES"/>
              </w:rPr>
              <w:t>DIP. ITZEL FALLA URIBE</w:t>
            </w:r>
          </w:p>
        </w:tc>
        <w:tc>
          <w:tcPr>
            <w:tcW w:w="2269" w:type="dxa"/>
            <w:vAlign w:val="center"/>
          </w:tcPr>
          <w:p w14:paraId="62D6E83B" w14:textId="19031ECD"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vAlign w:val="center"/>
          </w:tcPr>
          <w:p w14:paraId="69980BDA" w14:textId="7777777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r>
      <w:tr w:rsidR="00AD4090" w:rsidRPr="00CC40AE" w14:paraId="7983BF13" w14:textId="77777777" w:rsidTr="006F0D31">
        <w:trPr>
          <w:jc w:val="center"/>
        </w:trPr>
        <w:tc>
          <w:tcPr>
            <w:tcW w:w="2407" w:type="dxa"/>
            <w:tcBorders>
              <w:bottom w:val="single" w:sz="4" w:space="0" w:color="auto"/>
            </w:tcBorders>
            <w:vAlign w:val="center"/>
          </w:tcPr>
          <w:p w14:paraId="1EA087B9"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VOCAL</w:t>
            </w:r>
          </w:p>
        </w:tc>
        <w:tc>
          <w:tcPr>
            <w:tcW w:w="2269" w:type="dxa"/>
            <w:tcBorders>
              <w:bottom w:val="single" w:sz="4" w:space="0" w:color="auto"/>
            </w:tcBorders>
            <w:vAlign w:val="center"/>
          </w:tcPr>
          <w:p w14:paraId="0F837C42" w14:textId="77777777" w:rsidR="00AD4090" w:rsidRPr="00CC40AE" w:rsidRDefault="00AD4090" w:rsidP="00CC40AE">
            <w:pPr>
              <w:spacing w:after="0" w:line="240" w:lineRule="auto"/>
              <w:ind w:left="0" w:right="0" w:firstLine="0"/>
              <w:contextualSpacing/>
              <w:jc w:val="center"/>
              <w:rPr>
                <w:rFonts w:eastAsia="Times New Roman"/>
                <w:b/>
                <w:caps/>
                <w:color w:val="auto"/>
                <w:sz w:val="20"/>
                <w:szCs w:val="20"/>
                <w:lang w:eastAsia="es-ES"/>
              </w:rPr>
            </w:pPr>
            <w:r w:rsidRPr="00CC40AE">
              <w:rPr>
                <w:rFonts w:eastAsia="Times New Roman"/>
                <w:noProof/>
                <w:color w:val="auto"/>
                <w:sz w:val="20"/>
                <w:szCs w:val="20"/>
              </w:rPr>
              <w:drawing>
                <wp:inline distT="0" distB="0" distL="0" distR="0" wp14:anchorId="4A23656A" wp14:editId="4AF66002">
                  <wp:extent cx="1171575" cy="1007745"/>
                  <wp:effectExtent l="0" t="0" r="9525" b="1905"/>
                  <wp:docPr id="1133574257" name="Imagen 1133574257" descr="C:\Users\ivanna.cituk.CONGRESOYUCATAN\Desktop\DIPUTADOS LXIV LEGISLATURA\PRESUPUESTO, PATRIMONIO ESTATAL Y MUNICIPAL\wilberdz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RESUPUESTO, PATRIMONIO ESTATAL Y MUNICIPAL\wilberdzul.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026" t="4208" r="9649" b="48733"/>
                          <a:stretch/>
                        </pic:blipFill>
                        <pic:spPr bwMode="auto">
                          <a:xfrm>
                            <a:off x="0" y="0"/>
                            <a:ext cx="1171871"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42429E5B" w14:textId="77777777" w:rsidR="00AD4090" w:rsidRPr="00CC40AE" w:rsidRDefault="00AD4090" w:rsidP="00CC40AE">
            <w:pPr>
              <w:spacing w:after="0" w:line="240" w:lineRule="auto"/>
              <w:ind w:left="0" w:right="0"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DIP. WILBER DZUL CANUL.</w:t>
            </w:r>
          </w:p>
        </w:tc>
        <w:tc>
          <w:tcPr>
            <w:tcW w:w="2269" w:type="dxa"/>
            <w:tcBorders>
              <w:bottom w:val="single" w:sz="4" w:space="0" w:color="auto"/>
            </w:tcBorders>
            <w:vAlign w:val="center"/>
          </w:tcPr>
          <w:p w14:paraId="10C1F39C" w14:textId="38C5D82E"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bottom w:val="single" w:sz="4" w:space="0" w:color="auto"/>
            </w:tcBorders>
            <w:vAlign w:val="center"/>
          </w:tcPr>
          <w:p w14:paraId="7BAB6662" w14:textId="7777777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r>
      <w:tr w:rsidR="00CC40AE" w:rsidRPr="00CC40AE" w14:paraId="608E2C8F" w14:textId="77777777" w:rsidTr="00A96411">
        <w:trPr>
          <w:jc w:val="center"/>
        </w:trPr>
        <w:tc>
          <w:tcPr>
            <w:tcW w:w="9214" w:type="dxa"/>
            <w:gridSpan w:val="4"/>
            <w:tcBorders>
              <w:top w:val="single" w:sz="4" w:space="0" w:color="auto"/>
              <w:left w:val="nil"/>
              <w:bottom w:val="nil"/>
              <w:right w:val="nil"/>
            </w:tcBorders>
            <w:vAlign w:val="center"/>
          </w:tcPr>
          <w:p w14:paraId="0A510089" w14:textId="77777777" w:rsidR="00CC40AE" w:rsidRPr="00CC40AE" w:rsidRDefault="00CC40AE" w:rsidP="00A96411">
            <w:pPr>
              <w:spacing w:after="0" w:line="240" w:lineRule="auto"/>
              <w:ind w:left="0" w:right="51" w:firstLine="0"/>
              <w:contextualSpacing/>
              <w:rPr>
                <w:rFonts w:eastAsia="Times New Roman"/>
                <w:caps/>
                <w:color w:val="auto"/>
                <w:sz w:val="16"/>
                <w:szCs w:val="16"/>
                <w:lang w:eastAsia="es-ES"/>
              </w:rPr>
            </w:pPr>
            <w:r w:rsidRPr="00CC40AE">
              <w:rPr>
                <w:iCs/>
                <w:color w:val="auto"/>
                <w:sz w:val="16"/>
                <w:szCs w:val="16"/>
              </w:rPr>
              <w:t>Esta hoja de firmas pertenece al Dictamen que contiene el proyecto de Decreto que autoriza la donación de cuarenta y siete bienes muebles del patrimonio del Gobierno del Estado de Yucatán, a favor del H. Ayuntamiento de Tinum, Yucatán</w:t>
            </w:r>
          </w:p>
        </w:tc>
      </w:tr>
      <w:tr w:rsidR="00AD4090" w:rsidRPr="00CC40AE" w14:paraId="677F3F02" w14:textId="77777777" w:rsidTr="006F0D31">
        <w:trPr>
          <w:jc w:val="center"/>
        </w:trPr>
        <w:tc>
          <w:tcPr>
            <w:tcW w:w="2407" w:type="dxa"/>
            <w:tcBorders>
              <w:top w:val="nil"/>
              <w:bottom w:val="single" w:sz="4" w:space="0" w:color="auto"/>
            </w:tcBorders>
            <w:vAlign w:val="center"/>
          </w:tcPr>
          <w:p w14:paraId="4E46374F" w14:textId="77777777" w:rsidR="00AD4090" w:rsidRPr="00CC40AE" w:rsidRDefault="00AD4090"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VOCAL</w:t>
            </w:r>
          </w:p>
        </w:tc>
        <w:tc>
          <w:tcPr>
            <w:tcW w:w="2269" w:type="dxa"/>
            <w:tcBorders>
              <w:top w:val="nil"/>
              <w:bottom w:val="single" w:sz="4" w:space="0" w:color="auto"/>
            </w:tcBorders>
            <w:vAlign w:val="center"/>
          </w:tcPr>
          <w:p w14:paraId="76C4B1D4" w14:textId="77777777" w:rsidR="00AD4090" w:rsidRPr="00CC40AE" w:rsidRDefault="00AD4090" w:rsidP="00CC40AE">
            <w:pPr>
              <w:spacing w:after="0" w:line="240" w:lineRule="auto"/>
              <w:ind w:left="0" w:right="0" w:firstLine="0"/>
              <w:contextualSpacing/>
              <w:jc w:val="center"/>
              <w:rPr>
                <w:rFonts w:eastAsia="Times New Roman"/>
                <w:b/>
                <w:caps/>
                <w:color w:val="auto"/>
                <w:sz w:val="20"/>
                <w:szCs w:val="20"/>
                <w:lang w:val="pt-BR" w:eastAsia="es-ES"/>
              </w:rPr>
            </w:pPr>
            <w:r w:rsidRPr="00CC40AE">
              <w:rPr>
                <w:rFonts w:eastAsia="Times New Roman"/>
                <w:noProof/>
                <w:color w:val="auto"/>
                <w:sz w:val="20"/>
                <w:szCs w:val="20"/>
              </w:rPr>
              <w:drawing>
                <wp:inline distT="0" distB="0" distL="0" distR="0" wp14:anchorId="68CE1806" wp14:editId="457C7C37">
                  <wp:extent cx="1093988" cy="1044000"/>
                  <wp:effectExtent l="0" t="0" r="0" b="3810"/>
                  <wp:docPr id="338288882" name="Imagen 338288882" descr="C:\Users\ivanna.cituk.CONGRESOYUCATAN\Desktop\DIPUTADOS LXIV LEGISLATURA\VIGILANCIA DE LA CUENTA PÚBLICA, TRANSPARENCIA Y ANTICORRUPCIÓN\FOTOS\franciscoro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na.cituk.CONGRESOYUCATAN\Desktop\DIPUTADOS LXIV LEGISLATURA\VIGILANCIA DE LA CUENTA PÚBLICA, TRANSPARENCIA Y ANTICORRUPCIÓN\FOTOS\franciscorosas.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4982" t="7930" r="18440" b="49700"/>
                          <a:stretch/>
                        </pic:blipFill>
                        <pic:spPr bwMode="auto">
                          <a:xfrm>
                            <a:off x="0" y="0"/>
                            <a:ext cx="1093988" cy="1044000"/>
                          </a:xfrm>
                          <a:prstGeom prst="rect">
                            <a:avLst/>
                          </a:prstGeom>
                          <a:noFill/>
                          <a:ln>
                            <a:noFill/>
                          </a:ln>
                          <a:extLst>
                            <a:ext uri="{53640926-AAD7-44D8-BBD7-CCE9431645EC}">
                              <a14:shadowObscured xmlns:a14="http://schemas.microsoft.com/office/drawing/2010/main"/>
                            </a:ext>
                          </a:extLst>
                        </pic:spPr>
                      </pic:pic>
                    </a:graphicData>
                  </a:graphic>
                </wp:inline>
              </w:drawing>
            </w:r>
          </w:p>
          <w:p w14:paraId="72E713F0" w14:textId="77777777" w:rsidR="00AD4090" w:rsidRPr="00CC40AE" w:rsidRDefault="00AD4090" w:rsidP="00CC40AE">
            <w:pPr>
              <w:spacing w:after="0" w:line="240" w:lineRule="auto"/>
              <w:ind w:left="0" w:right="0" w:firstLine="0"/>
              <w:contextualSpacing/>
              <w:jc w:val="center"/>
              <w:rPr>
                <w:rFonts w:eastAsia="Times New Roman"/>
                <w:noProof/>
                <w:color w:val="auto"/>
                <w:sz w:val="20"/>
                <w:szCs w:val="20"/>
              </w:rPr>
            </w:pPr>
            <w:r w:rsidRPr="00CC40AE">
              <w:rPr>
                <w:rFonts w:eastAsia="Times New Roman"/>
                <w:b/>
                <w:caps/>
                <w:color w:val="auto"/>
                <w:sz w:val="20"/>
                <w:szCs w:val="20"/>
                <w:lang w:val="pt-BR" w:eastAsia="es-ES"/>
              </w:rPr>
              <w:t>DIP. FRANCISCO ROSAS VILLAVICENCIO.</w:t>
            </w:r>
          </w:p>
        </w:tc>
        <w:tc>
          <w:tcPr>
            <w:tcW w:w="2269" w:type="dxa"/>
            <w:tcBorders>
              <w:top w:val="nil"/>
              <w:bottom w:val="single" w:sz="4" w:space="0" w:color="auto"/>
            </w:tcBorders>
            <w:vAlign w:val="center"/>
          </w:tcPr>
          <w:p w14:paraId="25F4DD31" w14:textId="52FFC21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top w:val="nil"/>
              <w:bottom w:val="single" w:sz="4" w:space="0" w:color="auto"/>
            </w:tcBorders>
            <w:vAlign w:val="center"/>
          </w:tcPr>
          <w:p w14:paraId="3DD67625" w14:textId="77777777" w:rsidR="00AD4090" w:rsidRPr="00CC40AE" w:rsidRDefault="00AD4090" w:rsidP="00CC40AE">
            <w:pPr>
              <w:spacing w:after="0" w:line="240" w:lineRule="auto"/>
              <w:ind w:left="0" w:right="51" w:firstLine="0"/>
              <w:contextualSpacing/>
              <w:jc w:val="center"/>
              <w:rPr>
                <w:rFonts w:eastAsia="Times New Roman"/>
                <w:caps/>
                <w:color w:val="auto"/>
                <w:sz w:val="20"/>
                <w:szCs w:val="20"/>
                <w:lang w:eastAsia="es-ES"/>
              </w:rPr>
            </w:pPr>
          </w:p>
        </w:tc>
      </w:tr>
      <w:tr w:rsidR="00CC1D21" w:rsidRPr="00CC40AE" w14:paraId="1531AA3B" w14:textId="77777777" w:rsidTr="006F0D31">
        <w:trPr>
          <w:jc w:val="center"/>
        </w:trPr>
        <w:tc>
          <w:tcPr>
            <w:tcW w:w="2407" w:type="dxa"/>
            <w:tcBorders>
              <w:top w:val="nil"/>
              <w:bottom w:val="single" w:sz="4" w:space="0" w:color="auto"/>
            </w:tcBorders>
            <w:vAlign w:val="center"/>
          </w:tcPr>
          <w:p w14:paraId="6093F072"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VOCAL</w:t>
            </w:r>
          </w:p>
        </w:tc>
        <w:tc>
          <w:tcPr>
            <w:tcW w:w="2269" w:type="dxa"/>
            <w:tcBorders>
              <w:top w:val="nil"/>
              <w:bottom w:val="single" w:sz="4" w:space="0" w:color="auto"/>
            </w:tcBorders>
            <w:vAlign w:val="center"/>
          </w:tcPr>
          <w:p w14:paraId="267C4073" w14:textId="77777777" w:rsidR="00CC1D21" w:rsidRPr="00CC40AE" w:rsidRDefault="00CC1D21" w:rsidP="00CC40AE">
            <w:pPr>
              <w:spacing w:after="0" w:line="240" w:lineRule="auto"/>
              <w:ind w:left="0" w:right="0" w:firstLine="0"/>
              <w:contextualSpacing/>
              <w:jc w:val="center"/>
              <w:rPr>
                <w:rFonts w:eastAsia="Times New Roman"/>
                <w:b/>
                <w:caps/>
                <w:color w:val="auto"/>
                <w:sz w:val="20"/>
                <w:szCs w:val="20"/>
                <w:lang w:val="pt-BR" w:eastAsia="es-ES"/>
              </w:rPr>
            </w:pPr>
            <w:r w:rsidRPr="00CC40AE">
              <w:rPr>
                <w:rFonts w:eastAsia="Times New Roman"/>
                <w:noProof/>
                <w:color w:val="auto"/>
                <w:sz w:val="20"/>
                <w:szCs w:val="20"/>
              </w:rPr>
              <w:drawing>
                <wp:inline distT="0" distB="0" distL="0" distR="0" wp14:anchorId="53B6223F" wp14:editId="0D4CA3AE">
                  <wp:extent cx="1044446" cy="972000"/>
                  <wp:effectExtent l="0" t="0" r="3810" b="0"/>
                  <wp:docPr id="726297471" name="Imagen 726297471" descr="C:\Users\ivanna.cituk.CONGRESOYUCATAN\Desktop\DIPUTADOS LXIV LEGISLATURA\PRESUPUESTO, PATRIMONIO ESTATAL Y MUNICIPAL\samuelliz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PRESUPUESTO, PATRIMONIO ESTATAL Y MUNICIPAL\samuellizama.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827" t="4516" r="11829" b="49965"/>
                          <a:stretch/>
                        </pic:blipFill>
                        <pic:spPr bwMode="auto">
                          <a:xfrm>
                            <a:off x="0" y="0"/>
                            <a:ext cx="1044446" cy="972000"/>
                          </a:xfrm>
                          <a:prstGeom prst="rect">
                            <a:avLst/>
                          </a:prstGeom>
                          <a:noFill/>
                          <a:ln>
                            <a:noFill/>
                          </a:ln>
                          <a:extLst>
                            <a:ext uri="{53640926-AAD7-44D8-BBD7-CCE9431645EC}">
                              <a14:shadowObscured xmlns:a14="http://schemas.microsoft.com/office/drawing/2010/main"/>
                            </a:ext>
                          </a:extLst>
                        </pic:spPr>
                      </pic:pic>
                    </a:graphicData>
                  </a:graphic>
                </wp:inline>
              </w:drawing>
            </w:r>
          </w:p>
          <w:p w14:paraId="07C138FF" w14:textId="77777777" w:rsidR="00CC1D21" w:rsidRPr="00CC40AE" w:rsidRDefault="00CC1D21" w:rsidP="00CC40AE">
            <w:pPr>
              <w:spacing w:after="0" w:line="240" w:lineRule="auto"/>
              <w:ind w:left="0" w:right="0" w:firstLine="0"/>
              <w:contextualSpacing/>
              <w:jc w:val="center"/>
              <w:rPr>
                <w:rFonts w:eastAsia="Times New Roman"/>
                <w:noProof/>
                <w:color w:val="auto"/>
                <w:sz w:val="20"/>
                <w:szCs w:val="20"/>
              </w:rPr>
            </w:pPr>
            <w:r w:rsidRPr="00CC40AE">
              <w:rPr>
                <w:rFonts w:eastAsia="Times New Roman"/>
                <w:b/>
                <w:caps/>
                <w:color w:val="auto"/>
                <w:sz w:val="20"/>
                <w:szCs w:val="20"/>
                <w:lang w:val="pt-BR" w:eastAsia="es-ES"/>
              </w:rPr>
              <w:t>DIP. SAMUEL DE JESÚS LIZAMA GASCA.</w:t>
            </w:r>
          </w:p>
        </w:tc>
        <w:tc>
          <w:tcPr>
            <w:tcW w:w="2269" w:type="dxa"/>
            <w:tcBorders>
              <w:top w:val="nil"/>
              <w:bottom w:val="single" w:sz="4" w:space="0" w:color="auto"/>
            </w:tcBorders>
            <w:vAlign w:val="center"/>
          </w:tcPr>
          <w:p w14:paraId="1AB4517A" w14:textId="77777777" w:rsidR="00CC1D21" w:rsidRPr="00CC40AE" w:rsidRDefault="00CC1D21"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top w:val="nil"/>
              <w:bottom w:val="single" w:sz="4" w:space="0" w:color="auto"/>
            </w:tcBorders>
            <w:vAlign w:val="center"/>
          </w:tcPr>
          <w:p w14:paraId="12A669B3" w14:textId="77777777" w:rsidR="00CC1D21" w:rsidRPr="00CC40AE" w:rsidRDefault="00CC1D21" w:rsidP="00CC40AE">
            <w:pPr>
              <w:spacing w:after="0" w:line="240" w:lineRule="auto"/>
              <w:ind w:left="0" w:right="51" w:firstLine="0"/>
              <w:contextualSpacing/>
              <w:jc w:val="center"/>
              <w:rPr>
                <w:rFonts w:eastAsia="Times New Roman"/>
                <w:caps/>
                <w:color w:val="auto"/>
                <w:sz w:val="20"/>
                <w:szCs w:val="20"/>
                <w:lang w:eastAsia="es-ES"/>
              </w:rPr>
            </w:pPr>
          </w:p>
        </w:tc>
      </w:tr>
      <w:tr w:rsidR="00CC1D21" w:rsidRPr="00CC40AE" w14:paraId="52A9D537" w14:textId="77777777" w:rsidTr="006F0D31">
        <w:trPr>
          <w:jc w:val="center"/>
        </w:trPr>
        <w:tc>
          <w:tcPr>
            <w:tcW w:w="2407" w:type="dxa"/>
            <w:tcBorders>
              <w:top w:val="nil"/>
              <w:bottom w:val="single" w:sz="4" w:space="0" w:color="auto"/>
            </w:tcBorders>
            <w:vAlign w:val="center"/>
          </w:tcPr>
          <w:p w14:paraId="2D5C67BC"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VOCAL</w:t>
            </w:r>
          </w:p>
        </w:tc>
        <w:tc>
          <w:tcPr>
            <w:tcW w:w="2269" w:type="dxa"/>
            <w:tcBorders>
              <w:top w:val="nil"/>
              <w:bottom w:val="single" w:sz="4" w:space="0" w:color="auto"/>
            </w:tcBorders>
            <w:vAlign w:val="center"/>
          </w:tcPr>
          <w:p w14:paraId="4D046A04" w14:textId="77777777" w:rsidR="00CC1D21" w:rsidRPr="00CC40AE" w:rsidRDefault="00CC1D21" w:rsidP="00CC40AE">
            <w:pPr>
              <w:spacing w:after="0" w:line="240" w:lineRule="auto"/>
              <w:ind w:left="0" w:right="0" w:firstLine="0"/>
              <w:contextualSpacing/>
              <w:jc w:val="center"/>
              <w:rPr>
                <w:rFonts w:eastAsia="Times New Roman"/>
                <w:b/>
                <w:caps/>
                <w:color w:val="auto"/>
                <w:sz w:val="20"/>
                <w:szCs w:val="20"/>
                <w:lang w:val="pt-BR" w:eastAsia="es-ES"/>
              </w:rPr>
            </w:pPr>
            <w:r w:rsidRPr="00CC40AE">
              <w:rPr>
                <w:rFonts w:eastAsia="Times New Roman"/>
                <w:noProof/>
                <w:color w:val="auto"/>
                <w:sz w:val="20"/>
                <w:szCs w:val="20"/>
              </w:rPr>
              <w:drawing>
                <wp:inline distT="0" distB="0" distL="0" distR="0" wp14:anchorId="5030070D" wp14:editId="5D8B6A71">
                  <wp:extent cx="1102268" cy="1008000"/>
                  <wp:effectExtent l="0" t="0" r="3175" b="1905"/>
                  <wp:docPr id="1304031283" name="Imagen 1304031283" descr="C:\Users\ivanna.cituk.CONGRESOYUCATAN\Desktop\DIPUTADOS LXIV LEGISLATURA\VIGILANCIA DE LA CUENTA PÚBLICA, TRANSPARENCIA Y ANTICORRUPCIÓN\FOTOS\rogertor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na.cituk.CONGRESOYUCATAN\Desktop\DIPUTADOS LXIV LEGISLATURA\VIGILANCIA DE LA CUENTA PÚBLICA, TRANSPARENCIA Y ANTICORRUPCIÓN\FOTOS\rogertorres.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331" t="4866" r="10367" b="46177"/>
                          <a:stretch/>
                        </pic:blipFill>
                        <pic:spPr bwMode="auto">
                          <a:xfrm>
                            <a:off x="0" y="0"/>
                            <a:ext cx="1102268"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3D6409AC" w14:textId="77777777" w:rsidR="00CC1D21" w:rsidRPr="00CC40AE" w:rsidRDefault="00CC1D21" w:rsidP="00CC40AE">
            <w:pPr>
              <w:spacing w:after="0" w:line="240" w:lineRule="auto"/>
              <w:ind w:left="0" w:right="0" w:firstLine="0"/>
              <w:contextualSpacing/>
              <w:jc w:val="center"/>
              <w:rPr>
                <w:rFonts w:eastAsia="Times New Roman"/>
                <w:noProof/>
                <w:color w:val="auto"/>
                <w:sz w:val="20"/>
                <w:szCs w:val="20"/>
              </w:rPr>
            </w:pPr>
            <w:r w:rsidRPr="00CC40AE">
              <w:rPr>
                <w:rFonts w:eastAsia="Times New Roman"/>
                <w:b/>
                <w:caps/>
                <w:color w:val="auto"/>
                <w:sz w:val="20"/>
                <w:szCs w:val="20"/>
                <w:lang w:val="pt-BR" w:eastAsia="es-ES"/>
              </w:rPr>
              <w:t>DIP. roger josé torres peniche.</w:t>
            </w:r>
          </w:p>
        </w:tc>
        <w:tc>
          <w:tcPr>
            <w:tcW w:w="2269" w:type="dxa"/>
            <w:tcBorders>
              <w:top w:val="nil"/>
              <w:bottom w:val="single" w:sz="4" w:space="0" w:color="auto"/>
            </w:tcBorders>
            <w:vAlign w:val="center"/>
          </w:tcPr>
          <w:p w14:paraId="41D3ECBE" w14:textId="77777777" w:rsidR="00CC1D21" w:rsidRPr="00CC40AE" w:rsidRDefault="00CC1D21"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top w:val="nil"/>
              <w:bottom w:val="single" w:sz="4" w:space="0" w:color="auto"/>
            </w:tcBorders>
            <w:vAlign w:val="center"/>
          </w:tcPr>
          <w:p w14:paraId="7A2E0605" w14:textId="77777777" w:rsidR="00CC1D21" w:rsidRPr="00CC40AE" w:rsidRDefault="00CC1D21" w:rsidP="00CC40AE">
            <w:pPr>
              <w:spacing w:after="0" w:line="240" w:lineRule="auto"/>
              <w:ind w:left="0" w:right="51" w:firstLine="0"/>
              <w:contextualSpacing/>
              <w:jc w:val="center"/>
              <w:rPr>
                <w:rFonts w:eastAsia="Times New Roman"/>
                <w:caps/>
                <w:color w:val="auto"/>
                <w:sz w:val="20"/>
                <w:szCs w:val="20"/>
                <w:lang w:eastAsia="es-ES"/>
              </w:rPr>
            </w:pPr>
          </w:p>
        </w:tc>
      </w:tr>
      <w:tr w:rsidR="00CC1D21" w:rsidRPr="00CC40AE" w14:paraId="5093E39C" w14:textId="77777777" w:rsidTr="006F0D31">
        <w:trPr>
          <w:jc w:val="center"/>
        </w:trPr>
        <w:tc>
          <w:tcPr>
            <w:tcW w:w="2407" w:type="dxa"/>
            <w:tcBorders>
              <w:bottom w:val="single" w:sz="4" w:space="0" w:color="auto"/>
            </w:tcBorders>
            <w:vAlign w:val="center"/>
          </w:tcPr>
          <w:p w14:paraId="5865924B" w14:textId="77777777" w:rsidR="00CC1D21" w:rsidRPr="00CC40AE" w:rsidRDefault="00CC1D21" w:rsidP="00CC40AE">
            <w:pPr>
              <w:spacing w:after="0" w:line="240" w:lineRule="auto"/>
              <w:ind w:left="0" w:right="51" w:firstLine="0"/>
              <w:contextualSpacing/>
              <w:jc w:val="center"/>
              <w:rPr>
                <w:rFonts w:eastAsia="Times New Roman"/>
                <w:b/>
                <w:caps/>
                <w:color w:val="auto"/>
                <w:sz w:val="20"/>
                <w:szCs w:val="20"/>
                <w:lang w:eastAsia="es-ES"/>
              </w:rPr>
            </w:pPr>
            <w:r w:rsidRPr="00CC40AE">
              <w:rPr>
                <w:rFonts w:eastAsia="Times New Roman"/>
                <w:b/>
                <w:caps/>
                <w:color w:val="auto"/>
                <w:sz w:val="20"/>
                <w:szCs w:val="20"/>
                <w:lang w:eastAsia="es-ES"/>
              </w:rPr>
              <w:t>VOCAL</w:t>
            </w:r>
          </w:p>
        </w:tc>
        <w:tc>
          <w:tcPr>
            <w:tcW w:w="2269" w:type="dxa"/>
            <w:tcBorders>
              <w:bottom w:val="single" w:sz="4" w:space="0" w:color="auto"/>
            </w:tcBorders>
            <w:vAlign w:val="center"/>
          </w:tcPr>
          <w:p w14:paraId="4BAA35FD" w14:textId="77777777" w:rsidR="00CC1D21" w:rsidRPr="00CC40AE" w:rsidRDefault="00CC1D21" w:rsidP="00CC40AE">
            <w:pPr>
              <w:spacing w:after="0" w:line="240" w:lineRule="auto"/>
              <w:ind w:left="0" w:right="0" w:firstLine="0"/>
              <w:contextualSpacing/>
              <w:jc w:val="center"/>
              <w:rPr>
                <w:rFonts w:eastAsia="Times New Roman"/>
                <w:b/>
                <w:caps/>
                <w:color w:val="auto"/>
                <w:sz w:val="20"/>
                <w:szCs w:val="20"/>
                <w:lang w:val="pt-BR" w:eastAsia="es-ES"/>
              </w:rPr>
            </w:pPr>
            <w:r w:rsidRPr="00CC40AE">
              <w:rPr>
                <w:rFonts w:eastAsia="Times New Roman"/>
                <w:noProof/>
                <w:color w:val="auto"/>
                <w:sz w:val="20"/>
                <w:szCs w:val="20"/>
              </w:rPr>
              <w:drawing>
                <wp:inline distT="0" distB="0" distL="0" distR="0" wp14:anchorId="487F6065" wp14:editId="59A1D962">
                  <wp:extent cx="1092835" cy="980237"/>
                  <wp:effectExtent l="0" t="0" r="0" b="0"/>
                  <wp:docPr id="546390753" name="Imagen 546390753" descr="C:\Users\ivanna.cituk.CONGRESOYUCATAN\Desktop\DIPUTADOS LXIV LEGISLATURA\PUNTOS CONSTITUCIONALES Y GOBERNACIÓN\javierosa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vanna.cituk.CONGRESOYUCATAN\Desktop\DIPUTADOS LXIV LEGISLATURA\PUNTOS CONSTITUCIONALES Y GOBERNACIÓN\javierosante.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983" t="2847" r="7403" b="48349"/>
                          <a:stretch/>
                        </pic:blipFill>
                        <pic:spPr bwMode="auto">
                          <a:xfrm>
                            <a:off x="0" y="0"/>
                            <a:ext cx="1102010" cy="988467"/>
                          </a:xfrm>
                          <a:prstGeom prst="rect">
                            <a:avLst/>
                          </a:prstGeom>
                          <a:noFill/>
                          <a:ln>
                            <a:noFill/>
                          </a:ln>
                          <a:extLst>
                            <a:ext uri="{53640926-AAD7-44D8-BBD7-CCE9431645EC}">
                              <a14:shadowObscured xmlns:a14="http://schemas.microsoft.com/office/drawing/2010/main"/>
                            </a:ext>
                          </a:extLst>
                        </pic:spPr>
                      </pic:pic>
                    </a:graphicData>
                  </a:graphic>
                </wp:inline>
              </w:drawing>
            </w:r>
          </w:p>
          <w:p w14:paraId="5BE61695" w14:textId="77777777" w:rsidR="00CC1D21" w:rsidRPr="00CC40AE" w:rsidRDefault="00CC1D21" w:rsidP="00CC40AE">
            <w:pPr>
              <w:spacing w:after="0" w:line="240" w:lineRule="auto"/>
              <w:ind w:left="0" w:right="0" w:firstLine="0"/>
              <w:contextualSpacing/>
              <w:jc w:val="center"/>
              <w:rPr>
                <w:rFonts w:eastAsia="Times New Roman"/>
                <w:noProof/>
                <w:color w:val="auto"/>
                <w:sz w:val="20"/>
                <w:szCs w:val="20"/>
              </w:rPr>
            </w:pPr>
            <w:r w:rsidRPr="00CC40AE">
              <w:rPr>
                <w:rFonts w:eastAsia="Times New Roman"/>
                <w:b/>
                <w:caps/>
                <w:color w:val="auto"/>
                <w:sz w:val="20"/>
                <w:szCs w:val="20"/>
                <w:lang w:val="pt-BR" w:eastAsia="es-ES"/>
              </w:rPr>
              <w:t>DIP. JAVIER RENÁN OSANTE SOLÍS.</w:t>
            </w:r>
          </w:p>
        </w:tc>
        <w:tc>
          <w:tcPr>
            <w:tcW w:w="2269" w:type="dxa"/>
            <w:tcBorders>
              <w:bottom w:val="single" w:sz="4" w:space="0" w:color="auto"/>
            </w:tcBorders>
            <w:vAlign w:val="center"/>
          </w:tcPr>
          <w:p w14:paraId="24FD2CA5" w14:textId="77777777" w:rsidR="00CC1D21" w:rsidRPr="00CC40AE" w:rsidRDefault="00CC1D21" w:rsidP="00CC40AE">
            <w:pPr>
              <w:spacing w:after="0" w:line="240" w:lineRule="auto"/>
              <w:ind w:left="0" w:right="51" w:firstLine="0"/>
              <w:contextualSpacing/>
              <w:jc w:val="center"/>
              <w:rPr>
                <w:rFonts w:eastAsia="Times New Roman"/>
                <w:caps/>
                <w:color w:val="auto"/>
                <w:sz w:val="20"/>
                <w:szCs w:val="20"/>
                <w:lang w:eastAsia="es-ES"/>
              </w:rPr>
            </w:pPr>
          </w:p>
        </w:tc>
        <w:tc>
          <w:tcPr>
            <w:tcW w:w="2269" w:type="dxa"/>
            <w:tcBorders>
              <w:bottom w:val="single" w:sz="4" w:space="0" w:color="auto"/>
            </w:tcBorders>
            <w:vAlign w:val="center"/>
          </w:tcPr>
          <w:p w14:paraId="1FA6799B" w14:textId="77777777" w:rsidR="00CC1D21" w:rsidRPr="00CC40AE" w:rsidRDefault="00CC1D21" w:rsidP="00CC40AE">
            <w:pPr>
              <w:spacing w:after="0" w:line="240" w:lineRule="auto"/>
              <w:ind w:left="0" w:right="51" w:firstLine="0"/>
              <w:contextualSpacing/>
              <w:jc w:val="center"/>
              <w:rPr>
                <w:rFonts w:eastAsia="Times New Roman"/>
                <w:caps/>
                <w:color w:val="auto"/>
                <w:sz w:val="20"/>
                <w:szCs w:val="20"/>
                <w:lang w:eastAsia="es-ES"/>
              </w:rPr>
            </w:pPr>
          </w:p>
        </w:tc>
      </w:tr>
      <w:tr w:rsidR="00CC1D21" w:rsidRPr="00CC40AE" w14:paraId="265D8E7D" w14:textId="77777777" w:rsidTr="00CC40AE">
        <w:trPr>
          <w:trHeight w:val="188"/>
          <w:jc w:val="center"/>
        </w:trPr>
        <w:tc>
          <w:tcPr>
            <w:tcW w:w="9214" w:type="dxa"/>
            <w:gridSpan w:val="4"/>
            <w:tcBorders>
              <w:top w:val="single" w:sz="4" w:space="0" w:color="auto"/>
              <w:left w:val="nil"/>
              <w:bottom w:val="nil"/>
              <w:right w:val="nil"/>
            </w:tcBorders>
            <w:vAlign w:val="center"/>
          </w:tcPr>
          <w:p w14:paraId="548FA945" w14:textId="3D092078" w:rsidR="00CC1D21" w:rsidRPr="00CC40AE" w:rsidRDefault="00CC1D21" w:rsidP="00CC40AE">
            <w:pPr>
              <w:spacing w:after="0" w:line="240" w:lineRule="auto"/>
              <w:ind w:left="0" w:right="51" w:firstLine="0"/>
              <w:contextualSpacing/>
              <w:rPr>
                <w:rFonts w:eastAsia="Times New Roman"/>
                <w:caps/>
                <w:color w:val="auto"/>
                <w:sz w:val="16"/>
                <w:szCs w:val="16"/>
                <w:lang w:eastAsia="es-ES"/>
              </w:rPr>
            </w:pPr>
            <w:r w:rsidRPr="00CC40AE">
              <w:rPr>
                <w:iCs/>
                <w:color w:val="auto"/>
                <w:sz w:val="16"/>
                <w:szCs w:val="16"/>
              </w:rPr>
              <w:t xml:space="preserve">Esta hoja de firmas pertenece al Dictamen que contiene el proyecto de Decreto que autoriza la donación de </w:t>
            </w:r>
            <w:r w:rsidR="00A66902" w:rsidRPr="00CC40AE">
              <w:rPr>
                <w:iCs/>
                <w:color w:val="auto"/>
                <w:sz w:val="16"/>
                <w:szCs w:val="16"/>
              </w:rPr>
              <w:t>cuarenta y siete</w:t>
            </w:r>
            <w:r w:rsidRPr="00CC40AE">
              <w:rPr>
                <w:iCs/>
                <w:color w:val="auto"/>
                <w:sz w:val="16"/>
                <w:szCs w:val="16"/>
              </w:rPr>
              <w:t xml:space="preserve"> bienes muebles del patrimonio del Gobierno del Estado de Yucatán, a favor del H. Ayuntamiento de </w:t>
            </w:r>
            <w:r w:rsidR="00A66902" w:rsidRPr="00CC40AE">
              <w:rPr>
                <w:iCs/>
                <w:color w:val="auto"/>
                <w:sz w:val="16"/>
                <w:szCs w:val="16"/>
              </w:rPr>
              <w:t>Tinum</w:t>
            </w:r>
            <w:r w:rsidRPr="00CC40AE">
              <w:rPr>
                <w:iCs/>
                <w:color w:val="auto"/>
                <w:sz w:val="16"/>
                <w:szCs w:val="16"/>
              </w:rPr>
              <w:t>, Yucatán.</w:t>
            </w:r>
          </w:p>
        </w:tc>
      </w:tr>
      <w:bookmarkEnd w:id="2"/>
    </w:tbl>
    <w:p w14:paraId="738595C7" w14:textId="77777777" w:rsidR="00F03A42" w:rsidRPr="00CC40AE" w:rsidRDefault="00F03A42" w:rsidP="00CC40AE">
      <w:pPr>
        <w:pStyle w:val="Textoindependiente"/>
        <w:spacing w:line="360" w:lineRule="auto"/>
        <w:ind w:right="62"/>
        <w:rPr>
          <w:rFonts w:ascii="Arial" w:hAnsi="Arial" w:cs="Arial"/>
          <w:b/>
          <w:caps/>
          <w:sz w:val="24"/>
          <w:szCs w:val="24"/>
        </w:rPr>
      </w:pPr>
    </w:p>
    <w:sectPr w:rsidR="00F03A42" w:rsidRPr="00CC40AE" w:rsidSect="000908F3">
      <w:headerReference w:type="even" r:id="rId20"/>
      <w:headerReference w:type="default" r:id="rId21"/>
      <w:footerReference w:type="even" r:id="rId22"/>
      <w:footerReference w:type="default" r:id="rId23"/>
      <w:headerReference w:type="first" r:id="rId24"/>
      <w:footerReference w:type="first" r:id="rId25"/>
      <w:pgSz w:w="12240" w:h="15840"/>
      <w:pgMar w:top="2977" w:right="1121" w:bottom="1354" w:left="2126" w:header="293" w:footer="1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FD08" w14:textId="77777777" w:rsidR="00E65E2D" w:rsidRDefault="00E65E2D">
      <w:pPr>
        <w:spacing w:after="0" w:line="240" w:lineRule="auto"/>
      </w:pPr>
      <w:r>
        <w:separator/>
      </w:r>
    </w:p>
  </w:endnote>
  <w:endnote w:type="continuationSeparator" w:id="0">
    <w:p w14:paraId="4D5B2122" w14:textId="77777777" w:rsidR="00E65E2D" w:rsidRDefault="00E6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LT Std Cond">
    <w:altName w:val="Arial Narrow"/>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E82C" w14:textId="77777777" w:rsidR="00757926" w:rsidRDefault="00757926">
    <w:pPr>
      <w:spacing w:after="0" w:line="240" w:lineRule="auto"/>
      <w:ind w:left="0" w:right="0" w:firstLine="0"/>
      <w:jc w:val="right"/>
    </w:pPr>
    <w:r>
      <w:fldChar w:fldCharType="begin"/>
    </w:r>
    <w:r>
      <w:instrText xml:space="preserve"> PAGE   \* MERGEFORMAT </w:instrText>
    </w:r>
    <w:r>
      <w:fldChar w:fldCharType="separate"/>
    </w:r>
    <w:r>
      <w:rPr>
        <w:sz w:val="17"/>
      </w:rPr>
      <w:t>1</w:t>
    </w:r>
    <w:r>
      <w:rPr>
        <w:sz w:val="17"/>
      </w:rPr>
      <w:fldChar w:fldCharType="end"/>
    </w:r>
  </w:p>
  <w:p w14:paraId="4A9D4C03" w14:textId="77777777" w:rsidR="00757926" w:rsidRDefault="0075792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684982"/>
      <w:docPartObj>
        <w:docPartGallery w:val="Page Numbers (Bottom of Page)"/>
        <w:docPartUnique/>
      </w:docPartObj>
    </w:sdtPr>
    <w:sdtEndPr>
      <w:rPr>
        <w:rFonts w:ascii="Arial" w:hAnsi="Arial" w:cs="Arial"/>
      </w:rPr>
    </w:sdtEndPr>
    <w:sdtContent>
      <w:p w14:paraId="1B0994FB" w14:textId="2411D333" w:rsidR="00757926" w:rsidRDefault="00757926" w:rsidP="00232376">
        <w:pPr>
          <w:pStyle w:val="Piedepgina"/>
          <w:jc w:val="center"/>
          <w:rPr>
            <w:rFonts w:ascii="Arial" w:hAnsi="Arial" w:cs="Arial"/>
          </w:rPr>
        </w:pPr>
      </w:p>
      <w:p w14:paraId="59A51748" w14:textId="77777777" w:rsidR="00757926" w:rsidRPr="00900C30" w:rsidRDefault="00757926" w:rsidP="00900C30">
        <w:pPr>
          <w:pStyle w:val="Piedepgina"/>
          <w:jc w:val="right"/>
          <w:rPr>
            <w:rFonts w:ascii="Arial" w:hAnsi="Arial" w:cs="Arial"/>
          </w:rPr>
        </w:pPr>
        <w:r w:rsidRPr="00B24D54">
          <w:rPr>
            <w:rFonts w:ascii="Arial" w:hAnsi="Arial" w:cs="Arial"/>
          </w:rPr>
          <w:fldChar w:fldCharType="begin"/>
        </w:r>
        <w:r w:rsidRPr="00B24D54">
          <w:rPr>
            <w:rFonts w:ascii="Arial" w:hAnsi="Arial" w:cs="Arial"/>
          </w:rPr>
          <w:instrText>PAGE   \* MERGEFORMAT</w:instrText>
        </w:r>
        <w:r w:rsidRPr="00B24D54">
          <w:rPr>
            <w:rFonts w:ascii="Arial" w:hAnsi="Arial" w:cs="Arial"/>
          </w:rPr>
          <w:fldChar w:fldCharType="separate"/>
        </w:r>
        <w:r w:rsidR="00452C78" w:rsidRPr="00452C78">
          <w:rPr>
            <w:rFonts w:ascii="Arial" w:hAnsi="Arial" w:cs="Arial"/>
            <w:noProof/>
            <w:lang w:val="es-ES"/>
          </w:rPr>
          <w:t>27</w:t>
        </w:r>
        <w:r w:rsidRPr="00B24D54">
          <w:rPr>
            <w:rFonts w:ascii="Arial" w:hAnsi="Arial" w:cs="Arial"/>
          </w:rPr>
          <w:fldChar w:fldCharType="end"/>
        </w:r>
      </w:p>
    </w:sdtContent>
  </w:sdt>
  <w:p w14:paraId="16F9F29B" w14:textId="77777777" w:rsidR="00757926" w:rsidRDefault="0075792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9D95" w14:textId="77777777" w:rsidR="00757926" w:rsidRDefault="00757926">
    <w:pPr>
      <w:spacing w:after="0" w:line="240" w:lineRule="auto"/>
      <w:ind w:left="0" w:right="0" w:firstLine="0"/>
      <w:jc w:val="right"/>
    </w:pPr>
    <w:r>
      <w:fldChar w:fldCharType="begin"/>
    </w:r>
    <w:r>
      <w:instrText xml:space="preserve"> PAGE   \* MERGEFORMAT </w:instrText>
    </w:r>
    <w:r>
      <w:fldChar w:fldCharType="separate"/>
    </w:r>
    <w:r>
      <w:rPr>
        <w:sz w:val="17"/>
      </w:rPr>
      <w:t>1</w:t>
    </w:r>
    <w:r>
      <w:rPr>
        <w:sz w:val="17"/>
      </w:rPr>
      <w:fldChar w:fldCharType="end"/>
    </w:r>
  </w:p>
  <w:p w14:paraId="67612725" w14:textId="77777777" w:rsidR="00757926" w:rsidRDefault="007579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31CA0" w14:textId="77777777" w:rsidR="00E65E2D" w:rsidRDefault="00E65E2D">
      <w:pPr>
        <w:spacing w:after="0" w:line="251" w:lineRule="auto"/>
        <w:ind w:left="710" w:right="0" w:firstLine="0"/>
      </w:pPr>
      <w:r>
        <w:separator/>
      </w:r>
    </w:p>
  </w:footnote>
  <w:footnote w:type="continuationSeparator" w:id="0">
    <w:p w14:paraId="01A5D9B7" w14:textId="77777777" w:rsidR="00E65E2D" w:rsidRDefault="00E65E2D">
      <w:pPr>
        <w:spacing w:after="0" w:line="251" w:lineRule="auto"/>
        <w:ind w:left="710" w:righ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0F0C" w14:textId="77777777" w:rsidR="00757926" w:rsidRDefault="00757926">
    <w:pPr>
      <w:spacing w:after="0" w:line="244" w:lineRule="auto"/>
      <w:ind w:left="0" w:right="0" w:firstLine="0"/>
      <w:jc w:val="center"/>
    </w:pPr>
    <w:r>
      <w:rPr>
        <w:noProof/>
      </w:rPr>
      <w:drawing>
        <wp:anchor distT="0" distB="0" distL="114300" distR="114300" simplePos="0" relativeHeight="251658240" behindDoc="0" locked="0" layoutInCell="1" allowOverlap="0" wp14:anchorId="2B0C7E83" wp14:editId="195E25C8">
          <wp:simplePos x="0" y="0"/>
          <wp:positionH relativeFrom="page">
            <wp:posOffset>786371</wp:posOffset>
          </wp:positionH>
          <wp:positionV relativeFrom="page">
            <wp:posOffset>185941</wp:posOffset>
          </wp:positionV>
          <wp:extent cx="1456931" cy="1359395"/>
          <wp:effectExtent l="0" t="0" r="0" b="0"/>
          <wp:wrapSquare wrapText="bothSides"/>
          <wp:docPr id="16"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rPr>
      <w:t xml:space="preserve">GOBIERNO DEL ESTADO DE  YUCATAN </w:t>
    </w:r>
    <w:r>
      <w:rPr>
        <w:rFonts w:ascii="Times New Roman" w:eastAsia="Times New Roman" w:hAnsi="Times New Roman" w:cs="Times New Roman"/>
        <w:b/>
      </w:rPr>
      <w:t xml:space="preserve">PODER LEGISLATIVO </w:t>
    </w:r>
  </w:p>
  <w:p w14:paraId="1909ADFA" w14:textId="77777777" w:rsidR="00757926" w:rsidRDefault="007579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49F6" w14:textId="77777777" w:rsidR="00757926" w:rsidRDefault="00757926">
    <w:pPr>
      <w:spacing w:after="0" w:line="244" w:lineRule="auto"/>
      <w:ind w:left="0" w:right="0" w:firstLine="0"/>
      <w:jc w:val="center"/>
      <w:rPr>
        <w:rFonts w:ascii="Times New Roman" w:eastAsia="Times New Roman" w:hAnsi="Times New Roman" w:cs="Times New Roman"/>
        <w:b/>
      </w:rPr>
    </w:pPr>
    <w:r>
      <w:rPr>
        <w:noProof/>
      </w:rPr>
      <mc:AlternateContent>
        <mc:Choice Requires="wps">
          <w:drawing>
            <wp:anchor distT="0" distB="0" distL="114300" distR="114300" simplePos="0" relativeHeight="251664384" behindDoc="0" locked="0" layoutInCell="1" allowOverlap="1" wp14:anchorId="4BDC3A5B" wp14:editId="5AB78096">
              <wp:simplePos x="0" y="0"/>
              <wp:positionH relativeFrom="column">
                <wp:posOffset>1221740</wp:posOffset>
              </wp:positionH>
              <wp:positionV relativeFrom="paragraph">
                <wp:posOffset>147320</wp:posOffset>
              </wp:positionV>
              <wp:extent cx="4286250" cy="1295400"/>
              <wp:effectExtent l="0" t="0" r="0" b="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EFF665" w14:textId="71973760" w:rsidR="00757926" w:rsidRDefault="00757926" w:rsidP="002C0781">
                          <w:pPr>
                            <w:pStyle w:val="Encabezado"/>
                            <w:jc w:val="center"/>
                          </w:pPr>
                          <w:r>
                            <w:t>GOBIERNO DEL ESTADO DE YUCATÁN</w:t>
                          </w:r>
                        </w:p>
                        <w:p w14:paraId="73CC63AB" w14:textId="77777777" w:rsidR="00757926" w:rsidRDefault="00757926" w:rsidP="002C0781">
                          <w:pPr>
                            <w:pStyle w:val="Ttulo5"/>
                            <w:spacing w:line="240" w:lineRule="auto"/>
                            <w:rPr>
                              <w:rFonts w:ascii="Times New Roman" w:hAnsi="Times New Roman"/>
                              <w:bCs/>
                              <w:sz w:val="24"/>
                            </w:rPr>
                          </w:pPr>
                          <w:r>
                            <w:rPr>
                              <w:rFonts w:ascii="Times New Roman" w:hAnsi="Times New Roman"/>
                              <w:bCs/>
                              <w:sz w:val="24"/>
                            </w:rPr>
                            <w:t>PODER LEGISLATIVO</w:t>
                          </w:r>
                        </w:p>
                        <w:p w14:paraId="0318954E" w14:textId="77777777" w:rsidR="00757926" w:rsidRPr="00232376" w:rsidRDefault="00757926" w:rsidP="00232376">
                          <w:pPr>
                            <w:spacing w:after="0" w:line="240" w:lineRule="auto"/>
                            <w:ind w:left="708" w:right="-6" w:hanging="11"/>
                            <w:rPr>
                              <w:lang w:val="es-ES_tradnl" w:eastAsia="es-ES"/>
                            </w:rPr>
                          </w:pPr>
                        </w:p>
                        <w:p w14:paraId="505B78FF" w14:textId="77777777" w:rsidR="00757926" w:rsidRPr="00232376" w:rsidRDefault="00757926" w:rsidP="002C0781">
                          <w:pPr>
                            <w:spacing w:after="0"/>
                            <w:ind w:left="1701"/>
                            <w:rPr>
                              <w:b/>
                              <w:lang w:eastAsia="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C3A5B" id="_x0000_t202" coordsize="21600,21600" o:spt="202" path="m,l,21600r21600,l21600,xe">
              <v:stroke joinstyle="miter"/>
              <v:path gradientshapeok="t" o:connecttype="rect"/>
            </v:shapetype>
            <v:shape id="Cuadro de texto 19" o:spid="_x0000_s1033" type="#_x0000_t202" style="position:absolute;left:0;text-align:left;margin-left:96.2pt;margin-top:11.6pt;width:337.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" stroked="f">
              <v:textbox>
                <w:txbxContent>
                  <w:p w14:paraId="3FEFF665" w14:textId="71973760" w:rsidR="00757926" w:rsidRDefault="00757926" w:rsidP="002C0781">
                    <w:pPr>
                      <w:pStyle w:val="Encabezado"/>
                      <w:jc w:val="center"/>
                    </w:pPr>
                    <w:r>
                      <w:t>GOBIERNO DEL ESTADO DE YUCATÁN</w:t>
                    </w:r>
                  </w:p>
                  <w:p w14:paraId="73CC63AB" w14:textId="77777777" w:rsidR="00757926" w:rsidRDefault="00757926" w:rsidP="002C0781">
                    <w:pPr>
                      <w:pStyle w:val="Ttulo5"/>
                      <w:spacing w:line="240" w:lineRule="auto"/>
                      <w:rPr>
                        <w:rFonts w:ascii="Times New Roman" w:hAnsi="Times New Roman"/>
                        <w:bCs/>
                        <w:sz w:val="24"/>
                      </w:rPr>
                    </w:pPr>
                    <w:r>
                      <w:rPr>
                        <w:rFonts w:ascii="Times New Roman" w:hAnsi="Times New Roman"/>
                        <w:bCs/>
                        <w:sz w:val="24"/>
                      </w:rPr>
                      <w:t>PODER LEGISLATIVO</w:t>
                    </w:r>
                  </w:p>
                  <w:p w14:paraId="0318954E" w14:textId="77777777" w:rsidR="00757926" w:rsidRPr="00232376" w:rsidRDefault="00757926" w:rsidP="00232376">
                    <w:pPr>
                      <w:spacing w:after="0" w:line="240" w:lineRule="auto"/>
                      <w:ind w:left="708" w:right="-6" w:hanging="11"/>
                      <w:rPr>
                        <w:lang w:val="es-ES_tradnl" w:eastAsia="es-ES"/>
                      </w:rPr>
                    </w:pPr>
                  </w:p>
                  <w:p w14:paraId="505B78FF" w14:textId="77777777" w:rsidR="00757926" w:rsidRPr="00232376" w:rsidRDefault="00757926" w:rsidP="002C0781">
                    <w:pPr>
                      <w:spacing w:after="0"/>
                      <w:ind w:left="1701"/>
                      <w:rPr>
                        <w:b/>
                        <w:lang w:eastAsia="es-ES"/>
                      </w:rPr>
                    </w:pPr>
                  </w:p>
                </w:txbxContent>
              </v:textbox>
            </v:shape>
          </w:pict>
        </mc:Fallback>
      </mc:AlternateContent>
    </w:r>
    <w:r>
      <w:rPr>
        <w:noProof/>
      </w:rPr>
      <w:drawing>
        <wp:anchor distT="0" distB="0" distL="114300" distR="114300" simplePos="0" relativeHeight="251658752" behindDoc="0" locked="0" layoutInCell="1" allowOverlap="1" wp14:anchorId="4CCCD7ED" wp14:editId="69848C57">
          <wp:simplePos x="0" y="0"/>
          <wp:positionH relativeFrom="column">
            <wp:posOffset>-752475</wp:posOffset>
          </wp:positionH>
          <wp:positionV relativeFrom="paragraph">
            <wp:posOffset>73025</wp:posOffset>
          </wp:positionV>
          <wp:extent cx="1029335" cy="1019175"/>
          <wp:effectExtent l="0" t="0" r="0" b="9525"/>
          <wp:wrapNone/>
          <wp:docPr id="21" name="Imagen 21" descr="sello_escudo_nacional_mexicano_by_gigaborgesnx-d6km3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llo_escudo_nacional_mexicano_by_gigaborgesnx-d6km3k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933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244AD1" w14:textId="77777777" w:rsidR="00757926" w:rsidRDefault="00757926" w:rsidP="00CF51E1">
    <w:pPr>
      <w:pStyle w:val="Encabezado"/>
      <w:tabs>
        <w:tab w:val="clear" w:pos="4252"/>
        <w:tab w:val="clear" w:pos="8504"/>
        <w:tab w:val="left" w:pos="735"/>
      </w:tabs>
    </w:pPr>
    <w:r>
      <w:tab/>
    </w:r>
  </w:p>
  <w:p w14:paraId="345715B5" w14:textId="29682CA1" w:rsidR="00757926" w:rsidRDefault="00757926">
    <w:pPr>
      <w:spacing w:after="0" w:line="244" w:lineRule="auto"/>
      <w:ind w:left="0" w:right="0" w:firstLine="0"/>
      <w:jc w:val="center"/>
    </w:pPr>
  </w:p>
  <w:p w14:paraId="1037E0C5" w14:textId="1C84F4D5" w:rsidR="00757926" w:rsidRDefault="00757926">
    <w:r>
      <w:rPr>
        <w:noProof/>
      </w:rPr>
      <mc:AlternateContent>
        <mc:Choice Requires="wps">
          <w:drawing>
            <wp:anchor distT="45720" distB="45720" distL="114300" distR="114300" simplePos="0" relativeHeight="251671552" behindDoc="0" locked="0" layoutInCell="1" allowOverlap="1" wp14:anchorId="1D08DF5E" wp14:editId="76C372B5">
              <wp:simplePos x="0" y="0"/>
              <wp:positionH relativeFrom="column">
                <wp:posOffset>-1026160</wp:posOffset>
              </wp:positionH>
              <wp:positionV relativeFrom="paragraph">
                <wp:posOffset>511175</wp:posOffset>
              </wp:positionV>
              <wp:extent cx="1619250" cy="485775"/>
              <wp:effectExtent l="0" t="0" r="0" b="952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5FFCB" w14:textId="3C8BB4D7" w:rsidR="00757926" w:rsidRPr="00381914" w:rsidRDefault="00757926"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LXI</w:t>
                          </w:r>
                          <w:r>
                            <w:rPr>
                              <w:rFonts w:ascii="Tahoma" w:hAnsi="Tahoma" w:cs="Tahoma"/>
                              <w:sz w:val="15"/>
                              <w:szCs w:val="15"/>
                            </w:rPr>
                            <w:t>V</w:t>
                          </w:r>
                          <w:r w:rsidRPr="00381914">
                            <w:rPr>
                              <w:rFonts w:ascii="Tahoma" w:hAnsi="Tahoma" w:cs="Tahoma"/>
                              <w:sz w:val="15"/>
                              <w:szCs w:val="15"/>
                            </w:rPr>
                            <w:t xml:space="preserve"> LEGISLATURA DEL ESTADO </w:t>
                          </w:r>
                        </w:p>
                        <w:p w14:paraId="5352EECE" w14:textId="77777777" w:rsidR="00757926" w:rsidRPr="00381914" w:rsidRDefault="00757926"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 xml:space="preserve">LIBRE Y SOBERANO </w:t>
                          </w:r>
                        </w:p>
                        <w:p w14:paraId="2FA0296E" w14:textId="77777777" w:rsidR="00757926" w:rsidRPr="00381914" w:rsidRDefault="00757926"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DE YUCATÁN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08DF5E" id="Cuadro de texto 20" o:spid="_x0000_s1034" type="#_x0000_t202" style="position:absolute;left:0;text-align:left;margin-left:-80.8pt;margin-top:40.25pt;width:127.5pt;height:38.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" stroked="f">
              <v:textbox>
                <w:txbxContent>
                  <w:p w14:paraId="38A5FFCB" w14:textId="3C8BB4D7" w:rsidR="00757926" w:rsidRPr="00381914" w:rsidRDefault="00757926"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LXI</w:t>
                    </w:r>
                    <w:r>
                      <w:rPr>
                        <w:rFonts w:ascii="Tahoma" w:hAnsi="Tahoma" w:cs="Tahoma"/>
                        <w:sz w:val="15"/>
                        <w:szCs w:val="15"/>
                      </w:rPr>
                      <w:t>V</w:t>
                    </w:r>
                    <w:r w:rsidRPr="00381914">
                      <w:rPr>
                        <w:rFonts w:ascii="Tahoma" w:hAnsi="Tahoma" w:cs="Tahoma"/>
                        <w:sz w:val="15"/>
                        <w:szCs w:val="15"/>
                      </w:rPr>
                      <w:t xml:space="preserve"> LEGISLATURA DEL ESTADO </w:t>
                    </w:r>
                  </w:p>
                  <w:p w14:paraId="5352EECE" w14:textId="77777777" w:rsidR="00757926" w:rsidRPr="00381914" w:rsidRDefault="00757926"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 xml:space="preserve">LIBRE Y SOBERANO </w:t>
                    </w:r>
                  </w:p>
                  <w:p w14:paraId="2FA0296E" w14:textId="77777777" w:rsidR="00757926" w:rsidRPr="00381914" w:rsidRDefault="00757926" w:rsidP="00CF51E1">
                    <w:pPr>
                      <w:spacing w:after="0" w:line="240" w:lineRule="auto"/>
                      <w:ind w:left="0" w:right="-6" w:hanging="11"/>
                      <w:jc w:val="center"/>
                      <w:rPr>
                        <w:rFonts w:ascii="Tahoma" w:hAnsi="Tahoma" w:cs="Tahoma"/>
                        <w:sz w:val="15"/>
                        <w:szCs w:val="15"/>
                      </w:rPr>
                    </w:pPr>
                    <w:r w:rsidRPr="00381914">
                      <w:rPr>
                        <w:rFonts w:ascii="Tahoma" w:hAnsi="Tahoma" w:cs="Tahoma"/>
                        <w:sz w:val="15"/>
                        <w:szCs w:val="15"/>
                      </w:rPr>
                      <w:t>DE YUCATÁN</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A04BD" w14:textId="77777777" w:rsidR="00757926" w:rsidRDefault="00757926">
    <w:pPr>
      <w:spacing w:after="0" w:line="244" w:lineRule="auto"/>
      <w:ind w:left="0" w:right="0" w:firstLine="0"/>
      <w:jc w:val="center"/>
    </w:pPr>
    <w:r>
      <w:rPr>
        <w:noProof/>
      </w:rPr>
      <w:drawing>
        <wp:anchor distT="0" distB="0" distL="114300" distR="114300" simplePos="0" relativeHeight="251660288" behindDoc="0" locked="0" layoutInCell="1" allowOverlap="0" wp14:anchorId="28443CCE" wp14:editId="5CDD7F47">
          <wp:simplePos x="0" y="0"/>
          <wp:positionH relativeFrom="page">
            <wp:posOffset>786371</wp:posOffset>
          </wp:positionH>
          <wp:positionV relativeFrom="page">
            <wp:posOffset>185941</wp:posOffset>
          </wp:positionV>
          <wp:extent cx="1456931" cy="1359395"/>
          <wp:effectExtent l="0" t="0" r="0" b="0"/>
          <wp:wrapSquare wrapText="bothSides"/>
          <wp:docPr id="18"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rPr>
      <w:t xml:space="preserve">GOBIERNO DEL ESTADO DE  YUCATAN </w:t>
    </w:r>
    <w:r>
      <w:rPr>
        <w:rFonts w:ascii="Times New Roman" w:eastAsia="Times New Roman" w:hAnsi="Times New Roman" w:cs="Times New Roman"/>
        <w:b/>
      </w:rPr>
      <w:t xml:space="preserve">PODER LEGISLATIVO </w:t>
    </w:r>
  </w:p>
  <w:p w14:paraId="75B8181D" w14:textId="77777777" w:rsidR="00757926" w:rsidRDefault="007579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628"/>
    <w:multiLevelType w:val="hybridMultilevel"/>
    <w:tmpl w:val="68CCC4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03CE0"/>
    <w:multiLevelType w:val="hybridMultilevel"/>
    <w:tmpl w:val="32C414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6225D50"/>
    <w:multiLevelType w:val="hybridMultilevel"/>
    <w:tmpl w:val="31CE26F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19126A23"/>
    <w:multiLevelType w:val="hybridMultilevel"/>
    <w:tmpl w:val="C94CF8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B3E506B"/>
    <w:multiLevelType w:val="hybridMultilevel"/>
    <w:tmpl w:val="99524352"/>
    <w:lvl w:ilvl="0" w:tplc="828844BE">
      <w:start w:val="1"/>
      <w:numFmt w:val="upperRoman"/>
      <w:lvlText w:val="%1.-"/>
      <w:lvlJc w:val="left"/>
      <w:pPr>
        <w:tabs>
          <w:tab w:val="num" w:pos="2994"/>
        </w:tabs>
        <w:ind w:left="2597" w:firstLine="283"/>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24161778"/>
    <w:multiLevelType w:val="hybridMultilevel"/>
    <w:tmpl w:val="C5E22106"/>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6323C9"/>
    <w:multiLevelType w:val="hybridMultilevel"/>
    <w:tmpl w:val="E8D4BE08"/>
    <w:lvl w:ilvl="0" w:tplc="F3103E00">
      <w:start w:val="1"/>
      <w:numFmt w:val="decimal"/>
      <w:lvlText w:val="%1."/>
      <w:lvlJc w:val="left"/>
      <w:pPr>
        <w:ind w:left="-349" w:hanging="360"/>
      </w:pPr>
      <w:rPr>
        <w:rFonts w:hint="default"/>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7" w15:restartNumberingAfterBreak="0">
    <w:nsid w:val="2CA4418E"/>
    <w:multiLevelType w:val="hybridMultilevel"/>
    <w:tmpl w:val="3206916E"/>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344C7A66"/>
    <w:multiLevelType w:val="hybridMultilevel"/>
    <w:tmpl w:val="64AA3A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9010D25"/>
    <w:multiLevelType w:val="hybridMultilevel"/>
    <w:tmpl w:val="3FFABB74"/>
    <w:lvl w:ilvl="0" w:tplc="35CC4B04">
      <w:start w:val="10"/>
      <w:numFmt w:val="bullet"/>
      <w:lvlText w:val="-"/>
      <w:lvlJc w:val="left"/>
      <w:pPr>
        <w:ind w:left="720" w:hanging="360"/>
      </w:pPr>
      <w:rPr>
        <w:rFonts w:ascii="Arial" w:eastAsiaTheme="minorHAnsi" w:hAnsi="Arial" w:cs="Arial" w:hint="default"/>
        <w:b/>
        <w:i w:val="0"/>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370EB8"/>
    <w:multiLevelType w:val="hybridMultilevel"/>
    <w:tmpl w:val="BC9E97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A45217"/>
    <w:multiLevelType w:val="hybridMultilevel"/>
    <w:tmpl w:val="144AD144"/>
    <w:lvl w:ilvl="0" w:tplc="3C24B6C2">
      <w:start w:val="1"/>
      <w:numFmt w:val="upperRoman"/>
      <w:lvlText w:val="%1.-"/>
      <w:lvlJc w:val="righ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E7F4F30"/>
    <w:multiLevelType w:val="hybridMultilevel"/>
    <w:tmpl w:val="337C9AF6"/>
    <w:lvl w:ilvl="0" w:tplc="080A0001">
      <w:start w:val="1"/>
      <w:numFmt w:val="bullet"/>
      <w:lvlText w:val=""/>
      <w:lvlJc w:val="left"/>
      <w:pPr>
        <w:ind w:left="710" w:hanging="360"/>
      </w:pPr>
      <w:rPr>
        <w:rFonts w:ascii="Symbol" w:hAnsi="Symbol" w:hint="default"/>
      </w:rPr>
    </w:lvl>
    <w:lvl w:ilvl="1" w:tplc="080A0003" w:tentative="1">
      <w:start w:val="1"/>
      <w:numFmt w:val="bullet"/>
      <w:lvlText w:val="o"/>
      <w:lvlJc w:val="left"/>
      <w:pPr>
        <w:ind w:left="1430" w:hanging="360"/>
      </w:pPr>
      <w:rPr>
        <w:rFonts w:ascii="Courier New" w:hAnsi="Courier New" w:cs="Courier New" w:hint="default"/>
      </w:rPr>
    </w:lvl>
    <w:lvl w:ilvl="2" w:tplc="080A0005" w:tentative="1">
      <w:start w:val="1"/>
      <w:numFmt w:val="bullet"/>
      <w:lvlText w:val=""/>
      <w:lvlJc w:val="left"/>
      <w:pPr>
        <w:ind w:left="2150" w:hanging="360"/>
      </w:pPr>
      <w:rPr>
        <w:rFonts w:ascii="Wingdings" w:hAnsi="Wingdings" w:hint="default"/>
      </w:rPr>
    </w:lvl>
    <w:lvl w:ilvl="3" w:tplc="080A0001" w:tentative="1">
      <w:start w:val="1"/>
      <w:numFmt w:val="bullet"/>
      <w:lvlText w:val=""/>
      <w:lvlJc w:val="left"/>
      <w:pPr>
        <w:ind w:left="2870" w:hanging="360"/>
      </w:pPr>
      <w:rPr>
        <w:rFonts w:ascii="Symbol" w:hAnsi="Symbol" w:hint="default"/>
      </w:rPr>
    </w:lvl>
    <w:lvl w:ilvl="4" w:tplc="080A0003" w:tentative="1">
      <w:start w:val="1"/>
      <w:numFmt w:val="bullet"/>
      <w:lvlText w:val="o"/>
      <w:lvlJc w:val="left"/>
      <w:pPr>
        <w:ind w:left="3590" w:hanging="360"/>
      </w:pPr>
      <w:rPr>
        <w:rFonts w:ascii="Courier New" w:hAnsi="Courier New" w:cs="Courier New" w:hint="default"/>
      </w:rPr>
    </w:lvl>
    <w:lvl w:ilvl="5" w:tplc="080A0005" w:tentative="1">
      <w:start w:val="1"/>
      <w:numFmt w:val="bullet"/>
      <w:lvlText w:val=""/>
      <w:lvlJc w:val="left"/>
      <w:pPr>
        <w:ind w:left="4310" w:hanging="360"/>
      </w:pPr>
      <w:rPr>
        <w:rFonts w:ascii="Wingdings" w:hAnsi="Wingdings" w:hint="default"/>
      </w:rPr>
    </w:lvl>
    <w:lvl w:ilvl="6" w:tplc="080A0001" w:tentative="1">
      <w:start w:val="1"/>
      <w:numFmt w:val="bullet"/>
      <w:lvlText w:val=""/>
      <w:lvlJc w:val="left"/>
      <w:pPr>
        <w:ind w:left="5030" w:hanging="360"/>
      </w:pPr>
      <w:rPr>
        <w:rFonts w:ascii="Symbol" w:hAnsi="Symbol" w:hint="default"/>
      </w:rPr>
    </w:lvl>
    <w:lvl w:ilvl="7" w:tplc="080A0003" w:tentative="1">
      <w:start w:val="1"/>
      <w:numFmt w:val="bullet"/>
      <w:lvlText w:val="o"/>
      <w:lvlJc w:val="left"/>
      <w:pPr>
        <w:ind w:left="5750" w:hanging="360"/>
      </w:pPr>
      <w:rPr>
        <w:rFonts w:ascii="Courier New" w:hAnsi="Courier New" w:cs="Courier New" w:hint="default"/>
      </w:rPr>
    </w:lvl>
    <w:lvl w:ilvl="8" w:tplc="080A0005" w:tentative="1">
      <w:start w:val="1"/>
      <w:numFmt w:val="bullet"/>
      <w:lvlText w:val=""/>
      <w:lvlJc w:val="left"/>
      <w:pPr>
        <w:ind w:left="6470" w:hanging="360"/>
      </w:pPr>
      <w:rPr>
        <w:rFonts w:ascii="Wingdings" w:hAnsi="Wingdings" w:hint="default"/>
      </w:rPr>
    </w:lvl>
  </w:abstractNum>
  <w:abstractNum w:abstractNumId="13" w15:restartNumberingAfterBreak="0">
    <w:nsid w:val="41DA14A3"/>
    <w:multiLevelType w:val="hybridMultilevel"/>
    <w:tmpl w:val="3DA67F9C"/>
    <w:lvl w:ilvl="0" w:tplc="9718DC4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8B92444"/>
    <w:multiLevelType w:val="hybridMultilevel"/>
    <w:tmpl w:val="C1BA94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FBB7564"/>
    <w:multiLevelType w:val="multilevel"/>
    <w:tmpl w:val="A6C0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893A44"/>
    <w:multiLevelType w:val="hybridMultilevel"/>
    <w:tmpl w:val="F344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90C7827"/>
    <w:multiLevelType w:val="hybridMultilevel"/>
    <w:tmpl w:val="25F0BFE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7E1661A"/>
    <w:multiLevelType w:val="hybridMultilevel"/>
    <w:tmpl w:val="7D70C1AA"/>
    <w:lvl w:ilvl="0" w:tplc="080A0001">
      <w:start w:val="1"/>
      <w:numFmt w:val="bullet"/>
      <w:lvlText w:val=""/>
      <w:lvlJc w:val="left"/>
      <w:pPr>
        <w:ind w:left="1415" w:hanging="360"/>
      </w:pPr>
      <w:rPr>
        <w:rFonts w:ascii="Symbol" w:hAnsi="Symbol" w:hint="default"/>
      </w:rPr>
    </w:lvl>
    <w:lvl w:ilvl="1" w:tplc="080A0003" w:tentative="1">
      <w:start w:val="1"/>
      <w:numFmt w:val="bullet"/>
      <w:lvlText w:val="o"/>
      <w:lvlJc w:val="left"/>
      <w:pPr>
        <w:ind w:left="2135" w:hanging="360"/>
      </w:pPr>
      <w:rPr>
        <w:rFonts w:ascii="Courier New" w:hAnsi="Courier New" w:cs="Courier New" w:hint="default"/>
      </w:rPr>
    </w:lvl>
    <w:lvl w:ilvl="2" w:tplc="080A0005" w:tentative="1">
      <w:start w:val="1"/>
      <w:numFmt w:val="bullet"/>
      <w:lvlText w:val=""/>
      <w:lvlJc w:val="left"/>
      <w:pPr>
        <w:ind w:left="2855" w:hanging="360"/>
      </w:pPr>
      <w:rPr>
        <w:rFonts w:ascii="Wingdings" w:hAnsi="Wingdings" w:hint="default"/>
      </w:rPr>
    </w:lvl>
    <w:lvl w:ilvl="3" w:tplc="080A0001" w:tentative="1">
      <w:start w:val="1"/>
      <w:numFmt w:val="bullet"/>
      <w:lvlText w:val=""/>
      <w:lvlJc w:val="left"/>
      <w:pPr>
        <w:ind w:left="3575" w:hanging="360"/>
      </w:pPr>
      <w:rPr>
        <w:rFonts w:ascii="Symbol" w:hAnsi="Symbol" w:hint="default"/>
      </w:rPr>
    </w:lvl>
    <w:lvl w:ilvl="4" w:tplc="080A0003" w:tentative="1">
      <w:start w:val="1"/>
      <w:numFmt w:val="bullet"/>
      <w:lvlText w:val="o"/>
      <w:lvlJc w:val="left"/>
      <w:pPr>
        <w:ind w:left="4295" w:hanging="360"/>
      </w:pPr>
      <w:rPr>
        <w:rFonts w:ascii="Courier New" w:hAnsi="Courier New" w:cs="Courier New" w:hint="default"/>
      </w:rPr>
    </w:lvl>
    <w:lvl w:ilvl="5" w:tplc="080A0005" w:tentative="1">
      <w:start w:val="1"/>
      <w:numFmt w:val="bullet"/>
      <w:lvlText w:val=""/>
      <w:lvlJc w:val="left"/>
      <w:pPr>
        <w:ind w:left="5015" w:hanging="360"/>
      </w:pPr>
      <w:rPr>
        <w:rFonts w:ascii="Wingdings" w:hAnsi="Wingdings" w:hint="default"/>
      </w:rPr>
    </w:lvl>
    <w:lvl w:ilvl="6" w:tplc="080A0001" w:tentative="1">
      <w:start w:val="1"/>
      <w:numFmt w:val="bullet"/>
      <w:lvlText w:val=""/>
      <w:lvlJc w:val="left"/>
      <w:pPr>
        <w:ind w:left="5735" w:hanging="360"/>
      </w:pPr>
      <w:rPr>
        <w:rFonts w:ascii="Symbol" w:hAnsi="Symbol" w:hint="default"/>
      </w:rPr>
    </w:lvl>
    <w:lvl w:ilvl="7" w:tplc="080A0003" w:tentative="1">
      <w:start w:val="1"/>
      <w:numFmt w:val="bullet"/>
      <w:lvlText w:val="o"/>
      <w:lvlJc w:val="left"/>
      <w:pPr>
        <w:ind w:left="6455" w:hanging="360"/>
      </w:pPr>
      <w:rPr>
        <w:rFonts w:ascii="Courier New" w:hAnsi="Courier New" w:cs="Courier New" w:hint="default"/>
      </w:rPr>
    </w:lvl>
    <w:lvl w:ilvl="8" w:tplc="080A0005" w:tentative="1">
      <w:start w:val="1"/>
      <w:numFmt w:val="bullet"/>
      <w:lvlText w:val=""/>
      <w:lvlJc w:val="left"/>
      <w:pPr>
        <w:ind w:left="7175" w:hanging="360"/>
      </w:pPr>
      <w:rPr>
        <w:rFonts w:ascii="Wingdings" w:hAnsi="Wingdings" w:hint="default"/>
      </w:rPr>
    </w:lvl>
  </w:abstractNum>
  <w:abstractNum w:abstractNumId="19" w15:restartNumberingAfterBreak="0">
    <w:nsid w:val="6C6A5B33"/>
    <w:multiLevelType w:val="multilevel"/>
    <w:tmpl w:val="E5A6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386E53"/>
    <w:multiLevelType w:val="hybridMultilevel"/>
    <w:tmpl w:val="99468256"/>
    <w:lvl w:ilvl="0" w:tplc="943C6A68">
      <w:numFmt w:val="bullet"/>
      <w:lvlText w:val="•"/>
      <w:lvlJc w:val="left"/>
      <w:pPr>
        <w:ind w:left="350" w:hanging="360"/>
      </w:pPr>
      <w:rPr>
        <w:rFonts w:ascii="Arial" w:eastAsia="Arial" w:hAnsi="Arial" w:cs="Arial" w:hint="default"/>
      </w:rPr>
    </w:lvl>
    <w:lvl w:ilvl="1" w:tplc="080A0003" w:tentative="1">
      <w:start w:val="1"/>
      <w:numFmt w:val="bullet"/>
      <w:lvlText w:val="o"/>
      <w:lvlJc w:val="left"/>
      <w:pPr>
        <w:ind w:left="1070" w:hanging="360"/>
      </w:pPr>
      <w:rPr>
        <w:rFonts w:ascii="Courier New" w:hAnsi="Courier New" w:cs="Courier New" w:hint="default"/>
      </w:rPr>
    </w:lvl>
    <w:lvl w:ilvl="2" w:tplc="080A0005" w:tentative="1">
      <w:start w:val="1"/>
      <w:numFmt w:val="bullet"/>
      <w:lvlText w:val=""/>
      <w:lvlJc w:val="left"/>
      <w:pPr>
        <w:ind w:left="1790" w:hanging="360"/>
      </w:pPr>
      <w:rPr>
        <w:rFonts w:ascii="Wingdings" w:hAnsi="Wingdings" w:hint="default"/>
      </w:rPr>
    </w:lvl>
    <w:lvl w:ilvl="3" w:tplc="080A0001" w:tentative="1">
      <w:start w:val="1"/>
      <w:numFmt w:val="bullet"/>
      <w:lvlText w:val=""/>
      <w:lvlJc w:val="left"/>
      <w:pPr>
        <w:ind w:left="2510" w:hanging="360"/>
      </w:pPr>
      <w:rPr>
        <w:rFonts w:ascii="Symbol" w:hAnsi="Symbol" w:hint="default"/>
      </w:rPr>
    </w:lvl>
    <w:lvl w:ilvl="4" w:tplc="080A0003" w:tentative="1">
      <w:start w:val="1"/>
      <w:numFmt w:val="bullet"/>
      <w:lvlText w:val="o"/>
      <w:lvlJc w:val="left"/>
      <w:pPr>
        <w:ind w:left="3230" w:hanging="360"/>
      </w:pPr>
      <w:rPr>
        <w:rFonts w:ascii="Courier New" w:hAnsi="Courier New" w:cs="Courier New" w:hint="default"/>
      </w:rPr>
    </w:lvl>
    <w:lvl w:ilvl="5" w:tplc="080A0005" w:tentative="1">
      <w:start w:val="1"/>
      <w:numFmt w:val="bullet"/>
      <w:lvlText w:val=""/>
      <w:lvlJc w:val="left"/>
      <w:pPr>
        <w:ind w:left="3950" w:hanging="360"/>
      </w:pPr>
      <w:rPr>
        <w:rFonts w:ascii="Wingdings" w:hAnsi="Wingdings" w:hint="default"/>
      </w:rPr>
    </w:lvl>
    <w:lvl w:ilvl="6" w:tplc="080A0001" w:tentative="1">
      <w:start w:val="1"/>
      <w:numFmt w:val="bullet"/>
      <w:lvlText w:val=""/>
      <w:lvlJc w:val="left"/>
      <w:pPr>
        <w:ind w:left="4670" w:hanging="360"/>
      </w:pPr>
      <w:rPr>
        <w:rFonts w:ascii="Symbol" w:hAnsi="Symbol" w:hint="default"/>
      </w:rPr>
    </w:lvl>
    <w:lvl w:ilvl="7" w:tplc="080A0003" w:tentative="1">
      <w:start w:val="1"/>
      <w:numFmt w:val="bullet"/>
      <w:lvlText w:val="o"/>
      <w:lvlJc w:val="left"/>
      <w:pPr>
        <w:ind w:left="5390" w:hanging="360"/>
      </w:pPr>
      <w:rPr>
        <w:rFonts w:ascii="Courier New" w:hAnsi="Courier New" w:cs="Courier New" w:hint="default"/>
      </w:rPr>
    </w:lvl>
    <w:lvl w:ilvl="8" w:tplc="080A0005" w:tentative="1">
      <w:start w:val="1"/>
      <w:numFmt w:val="bullet"/>
      <w:lvlText w:val=""/>
      <w:lvlJc w:val="left"/>
      <w:pPr>
        <w:ind w:left="6110" w:hanging="360"/>
      </w:pPr>
      <w:rPr>
        <w:rFonts w:ascii="Wingdings" w:hAnsi="Wingdings" w:hint="default"/>
      </w:rPr>
    </w:lvl>
  </w:abstractNum>
  <w:abstractNum w:abstractNumId="21" w15:restartNumberingAfterBreak="0">
    <w:nsid w:val="798C3C12"/>
    <w:multiLevelType w:val="hybridMultilevel"/>
    <w:tmpl w:val="FC8C2426"/>
    <w:lvl w:ilvl="0" w:tplc="6D920206">
      <w:start w:val="3"/>
      <w:numFmt w:val="bullet"/>
      <w:lvlText w:val="-"/>
      <w:lvlJc w:val="left"/>
      <w:pPr>
        <w:ind w:left="720" w:hanging="360"/>
      </w:pPr>
      <w:rPr>
        <w:rFonts w:ascii="Helvetica LT Std Cond" w:eastAsiaTheme="minorHAnsi" w:hAnsi="Helvetica LT Std Cond"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D47736B"/>
    <w:multiLevelType w:val="hybridMultilevel"/>
    <w:tmpl w:val="42B46962"/>
    <w:lvl w:ilvl="0" w:tplc="828844BE">
      <w:start w:val="1"/>
      <w:numFmt w:val="upperRoman"/>
      <w:lvlText w:val="%1.-"/>
      <w:lvlJc w:val="left"/>
      <w:pPr>
        <w:tabs>
          <w:tab w:val="num" w:pos="3354"/>
        </w:tabs>
        <w:ind w:left="2957" w:firstLine="283"/>
      </w:pPr>
      <w:rPr>
        <w:rFonts w:hint="default"/>
        <w:b/>
        <w:i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3" w15:restartNumberingAfterBreak="0">
    <w:nsid w:val="7E9B631B"/>
    <w:multiLevelType w:val="hybridMultilevel"/>
    <w:tmpl w:val="A7EEFAA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16cid:durableId="1858811043">
    <w:abstractNumId w:val="7"/>
  </w:num>
  <w:num w:numId="2" w16cid:durableId="17315796">
    <w:abstractNumId w:val="0"/>
  </w:num>
  <w:num w:numId="3" w16cid:durableId="976758299">
    <w:abstractNumId w:val="5"/>
  </w:num>
  <w:num w:numId="4" w16cid:durableId="354229073">
    <w:abstractNumId w:val="17"/>
  </w:num>
  <w:num w:numId="5" w16cid:durableId="254945603">
    <w:abstractNumId w:val="6"/>
  </w:num>
  <w:num w:numId="6" w16cid:durableId="185171577">
    <w:abstractNumId w:val="23"/>
  </w:num>
  <w:num w:numId="7" w16cid:durableId="989485172">
    <w:abstractNumId w:val="13"/>
  </w:num>
  <w:num w:numId="8" w16cid:durableId="16335541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7250334">
    <w:abstractNumId w:val="9"/>
  </w:num>
  <w:num w:numId="10" w16cid:durableId="2100103913">
    <w:abstractNumId w:val="22"/>
  </w:num>
  <w:num w:numId="11" w16cid:durableId="79759704">
    <w:abstractNumId w:val="3"/>
  </w:num>
  <w:num w:numId="12" w16cid:durableId="1277062">
    <w:abstractNumId w:val="4"/>
  </w:num>
  <w:num w:numId="13" w16cid:durableId="399862412">
    <w:abstractNumId w:val="1"/>
  </w:num>
  <w:num w:numId="14" w16cid:durableId="236742928">
    <w:abstractNumId w:val="11"/>
  </w:num>
  <w:num w:numId="15" w16cid:durableId="909508733">
    <w:abstractNumId w:val="19"/>
  </w:num>
  <w:num w:numId="16" w16cid:durableId="1825393343">
    <w:abstractNumId w:val="2"/>
  </w:num>
  <w:num w:numId="17" w16cid:durableId="775294098">
    <w:abstractNumId w:val="15"/>
  </w:num>
  <w:num w:numId="18" w16cid:durableId="1935939767">
    <w:abstractNumId w:val="18"/>
  </w:num>
  <w:num w:numId="19" w16cid:durableId="596444907">
    <w:abstractNumId w:val="14"/>
  </w:num>
  <w:num w:numId="20" w16cid:durableId="1884555847">
    <w:abstractNumId w:val="21"/>
  </w:num>
  <w:num w:numId="21" w16cid:durableId="1619019787">
    <w:abstractNumId w:val="16"/>
  </w:num>
  <w:num w:numId="22" w16cid:durableId="2822920">
    <w:abstractNumId w:val="10"/>
  </w:num>
  <w:num w:numId="23" w16cid:durableId="1572694429">
    <w:abstractNumId w:val="12"/>
  </w:num>
  <w:num w:numId="24" w16cid:durableId="526716100">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pt-BR" w:vendorID="64" w:dllVersion="6" w:nlCheck="1" w:checkStyle="0"/>
  <w:activeWritingStyle w:appName="MSWord" w:lang="es-MX"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CE1"/>
    <w:rsid w:val="00000793"/>
    <w:rsid w:val="00000C33"/>
    <w:rsid w:val="0000177A"/>
    <w:rsid w:val="00001E11"/>
    <w:rsid w:val="000062DE"/>
    <w:rsid w:val="00006B27"/>
    <w:rsid w:val="00010977"/>
    <w:rsid w:val="000114F9"/>
    <w:rsid w:val="000116E1"/>
    <w:rsid w:val="00012802"/>
    <w:rsid w:val="00015D29"/>
    <w:rsid w:val="000178FF"/>
    <w:rsid w:val="00020365"/>
    <w:rsid w:val="0002052A"/>
    <w:rsid w:val="00020F83"/>
    <w:rsid w:val="00021196"/>
    <w:rsid w:val="00022400"/>
    <w:rsid w:val="00023BCC"/>
    <w:rsid w:val="00027EFA"/>
    <w:rsid w:val="0003020A"/>
    <w:rsid w:val="000326D6"/>
    <w:rsid w:val="00033562"/>
    <w:rsid w:val="00033D2A"/>
    <w:rsid w:val="00034F57"/>
    <w:rsid w:val="00036994"/>
    <w:rsid w:val="00040325"/>
    <w:rsid w:val="0004099C"/>
    <w:rsid w:val="000411C1"/>
    <w:rsid w:val="00041B7E"/>
    <w:rsid w:val="00042096"/>
    <w:rsid w:val="00042A1F"/>
    <w:rsid w:val="00042B91"/>
    <w:rsid w:val="00044457"/>
    <w:rsid w:val="000456BB"/>
    <w:rsid w:val="00045EBF"/>
    <w:rsid w:val="00045FEC"/>
    <w:rsid w:val="000466B6"/>
    <w:rsid w:val="0004755B"/>
    <w:rsid w:val="000505ED"/>
    <w:rsid w:val="00054678"/>
    <w:rsid w:val="000555B3"/>
    <w:rsid w:val="00055C53"/>
    <w:rsid w:val="000562E0"/>
    <w:rsid w:val="0005737A"/>
    <w:rsid w:val="0006074B"/>
    <w:rsid w:val="000611DB"/>
    <w:rsid w:val="00061280"/>
    <w:rsid w:val="000628D2"/>
    <w:rsid w:val="00062E48"/>
    <w:rsid w:val="00063A15"/>
    <w:rsid w:val="00063F97"/>
    <w:rsid w:val="000647CF"/>
    <w:rsid w:val="00070B5E"/>
    <w:rsid w:val="000712F6"/>
    <w:rsid w:val="000718FE"/>
    <w:rsid w:val="000727B0"/>
    <w:rsid w:val="00073B6A"/>
    <w:rsid w:val="000742EE"/>
    <w:rsid w:val="0007544E"/>
    <w:rsid w:val="00075B69"/>
    <w:rsid w:val="0007627C"/>
    <w:rsid w:val="00081173"/>
    <w:rsid w:val="00082744"/>
    <w:rsid w:val="00082CF2"/>
    <w:rsid w:val="00082E6E"/>
    <w:rsid w:val="000838D3"/>
    <w:rsid w:val="0008411B"/>
    <w:rsid w:val="00085D02"/>
    <w:rsid w:val="00086021"/>
    <w:rsid w:val="0008640A"/>
    <w:rsid w:val="00086731"/>
    <w:rsid w:val="000908F3"/>
    <w:rsid w:val="00093865"/>
    <w:rsid w:val="00093A27"/>
    <w:rsid w:val="0009483C"/>
    <w:rsid w:val="00095BF0"/>
    <w:rsid w:val="000972A5"/>
    <w:rsid w:val="0009751D"/>
    <w:rsid w:val="000A0571"/>
    <w:rsid w:val="000A0AFE"/>
    <w:rsid w:val="000A16B5"/>
    <w:rsid w:val="000A2CA9"/>
    <w:rsid w:val="000A2D6A"/>
    <w:rsid w:val="000A4152"/>
    <w:rsid w:val="000A6E66"/>
    <w:rsid w:val="000B07A1"/>
    <w:rsid w:val="000B0AF9"/>
    <w:rsid w:val="000B3CF4"/>
    <w:rsid w:val="000B3F7B"/>
    <w:rsid w:val="000B41AD"/>
    <w:rsid w:val="000B4317"/>
    <w:rsid w:val="000B443B"/>
    <w:rsid w:val="000B4F9B"/>
    <w:rsid w:val="000B51F5"/>
    <w:rsid w:val="000B5210"/>
    <w:rsid w:val="000C0E16"/>
    <w:rsid w:val="000C18E2"/>
    <w:rsid w:val="000C296E"/>
    <w:rsid w:val="000C35CF"/>
    <w:rsid w:val="000C37BC"/>
    <w:rsid w:val="000C38B3"/>
    <w:rsid w:val="000C524D"/>
    <w:rsid w:val="000C677F"/>
    <w:rsid w:val="000C6DF2"/>
    <w:rsid w:val="000C7284"/>
    <w:rsid w:val="000C7BCC"/>
    <w:rsid w:val="000D0556"/>
    <w:rsid w:val="000D0700"/>
    <w:rsid w:val="000D0727"/>
    <w:rsid w:val="000D0D28"/>
    <w:rsid w:val="000D21CD"/>
    <w:rsid w:val="000D2740"/>
    <w:rsid w:val="000D5C62"/>
    <w:rsid w:val="000D7962"/>
    <w:rsid w:val="000E2FB0"/>
    <w:rsid w:val="000E3041"/>
    <w:rsid w:val="000E4FFA"/>
    <w:rsid w:val="000E5918"/>
    <w:rsid w:val="000E7C02"/>
    <w:rsid w:val="000F1245"/>
    <w:rsid w:val="000F1B7B"/>
    <w:rsid w:val="000F2CE0"/>
    <w:rsid w:val="000F46E4"/>
    <w:rsid w:val="000F62A1"/>
    <w:rsid w:val="00100B94"/>
    <w:rsid w:val="00101040"/>
    <w:rsid w:val="0010135A"/>
    <w:rsid w:val="00101C60"/>
    <w:rsid w:val="0010302F"/>
    <w:rsid w:val="00103912"/>
    <w:rsid w:val="00103D2B"/>
    <w:rsid w:val="001044AE"/>
    <w:rsid w:val="0010479B"/>
    <w:rsid w:val="001050A9"/>
    <w:rsid w:val="0010538E"/>
    <w:rsid w:val="00106264"/>
    <w:rsid w:val="0011102B"/>
    <w:rsid w:val="00112323"/>
    <w:rsid w:val="0011304A"/>
    <w:rsid w:val="00113978"/>
    <w:rsid w:val="001139C2"/>
    <w:rsid w:val="00113C9C"/>
    <w:rsid w:val="00113D71"/>
    <w:rsid w:val="00113EF9"/>
    <w:rsid w:val="00115C55"/>
    <w:rsid w:val="00115F14"/>
    <w:rsid w:val="0011767D"/>
    <w:rsid w:val="001179FA"/>
    <w:rsid w:val="00120734"/>
    <w:rsid w:val="001218EC"/>
    <w:rsid w:val="00122A6A"/>
    <w:rsid w:val="0012317C"/>
    <w:rsid w:val="00125E7C"/>
    <w:rsid w:val="00126CB3"/>
    <w:rsid w:val="001277FB"/>
    <w:rsid w:val="00130EF8"/>
    <w:rsid w:val="001315A1"/>
    <w:rsid w:val="00132F4B"/>
    <w:rsid w:val="001338A6"/>
    <w:rsid w:val="00133994"/>
    <w:rsid w:val="0013588E"/>
    <w:rsid w:val="001365AF"/>
    <w:rsid w:val="001366D7"/>
    <w:rsid w:val="00136C36"/>
    <w:rsid w:val="00141081"/>
    <w:rsid w:val="00142AF3"/>
    <w:rsid w:val="001433D5"/>
    <w:rsid w:val="001437E3"/>
    <w:rsid w:val="00143DAC"/>
    <w:rsid w:val="001443FF"/>
    <w:rsid w:val="00144931"/>
    <w:rsid w:val="001474E6"/>
    <w:rsid w:val="00147520"/>
    <w:rsid w:val="00147A9F"/>
    <w:rsid w:val="00150BEA"/>
    <w:rsid w:val="00151934"/>
    <w:rsid w:val="00152BFD"/>
    <w:rsid w:val="001530B0"/>
    <w:rsid w:val="0015460C"/>
    <w:rsid w:val="00154B88"/>
    <w:rsid w:val="00154C5F"/>
    <w:rsid w:val="001555F6"/>
    <w:rsid w:val="00155DA2"/>
    <w:rsid w:val="00155E70"/>
    <w:rsid w:val="00156AE5"/>
    <w:rsid w:val="001572E6"/>
    <w:rsid w:val="001579B1"/>
    <w:rsid w:val="0016101D"/>
    <w:rsid w:val="001621E6"/>
    <w:rsid w:val="001628C7"/>
    <w:rsid w:val="00162C34"/>
    <w:rsid w:val="0016469E"/>
    <w:rsid w:val="00164BF3"/>
    <w:rsid w:val="001656A4"/>
    <w:rsid w:val="00165FF8"/>
    <w:rsid w:val="00171475"/>
    <w:rsid w:val="001736CF"/>
    <w:rsid w:val="00173A20"/>
    <w:rsid w:val="001753F5"/>
    <w:rsid w:val="0018069E"/>
    <w:rsid w:val="00180EA2"/>
    <w:rsid w:val="00181664"/>
    <w:rsid w:val="00181922"/>
    <w:rsid w:val="00181956"/>
    <w:rsid w:val="00182E07"/>
    <w:rsid w:val="0018314C"/>
    <w:rsid w:val="00184BD5"/>
    <w:rsid w:val="0018579B"/>
    <w:rsid w:val="00187255"/>
    <w:rsid w:val="001924DA"/>
    <w:rsid w:val="00192B13"/>
    <w:rsid w:val="001947DE"/>
    <w:rsid w:val="00194B60"/>
    <w:rsid w:val="00197D96"/>
    <w:rsid w:val="001A00F6"/>
    <w:rsid w:val="001A14DE"/>
    <w:rsid w:val="001A2560"/>
    <w:rsid w:val="001A2A99"/>
    <w:rsid w:val="001A3F29"/>
    <w:rsid w:val="001A7AE7"/>
    <w:rsid w:val="001A7B9D"/>
    <w:rsid w:val="001B0309"/>
    <w:rsid w:val="001B0847"/>
    <w:rsid w:val="001B1253"/>
    <w:rsid w:val="001B25A0"/>
    <w:rsid w:val="001B3793"/>
    <w:rsid w:val="001B3A24"/>
    <w:rsid w:val="001B3FEB"/>
    <w:rsid w:val="001B4333"/>
    <w:rsid w:val="001B461D"/>
    <w:rsid w:val="001B46D3"/>
    <w:rsid w:val="001B5F1D"/>
    <w:rsid w:val="001B5FD8"/>
    <w:rsid w:val="001B6017"/>
    <w:rsid w:val="001C0C85"/>
    <w:rsid w:val="001C1215"/>
    <w:rsid w:val="001C20C7"/>
    <w:rsid w:val="001C3B18"/>
    <w:rsid w:val="001C52A3"/>
    <w:rsid w:val="001C5603"/>
    <w:rsid w:val="001C5BF1"/>
    <w:rsid w:val="001C6020"/>
    <w:rsid w:val="001C7067"/>
    <w:rsid w:val="001D01FB"/>
    <w:rsid w:val="001D5481"/>
    <w:rsid w:val="001D6680"/>
    <w:rsid w:val="001D6C9A"/>
    <w:rsid w:val="001D7263"/>
    <w:rsid w:val="001E0563"/>
    <w:rsid w:val="001E0710"/>
    <w:rsid w:val="001E08EA"/>
    <w:rsid w:val="001E0AB3"/>
    <w:rsid w:val="001E0BF4"/>
    <w:rsid w:val="001E0D11"/>
    <w:rsid w:val="001E20BB"/>
    <w:rsid w:val="001E2144"/>
    <w:rsid w:val="001E325C"/>
    <w:rsid w:val="001E3B7D"/>
    <w:rsid w:val="001E41BE"/>
    <w:rsid w:val="001E4B52"/>
    <w:rsid w:val="001E6240"/>
    <w:rsid w:val="001E6AC1"/>
    <w:rsid w:val="001E7C42"/>
    <w:rsid w:val="001F0B6D"/>
    <w:rsid w:val="001F36C4"/>
    <w:rsid w:val="001F433F"/>
    <w:rsid w:val="001F5603"/>
    <w:rsid w:val="001F6687"/>
    <w:rsid w:val="00200049"/>
    <w:rsid w:val="002008C9"/>
    <w:rsid w:val="00201AAA"/>
    <w:rsid w:val="00201E2D"/>
    <w:rsid w:val="0020208D"/>
    <w:rsid w:val="00204187"/>
    <w:rsid w:val="00204DC4"/>
    <w:rsid w:val="00205A90"/>
    <w:rsid w:val="00211BD5"/>
    <w:rsid w:val="002127C8"/>
    <w:rsid w:val="00212FEB"/>
    <w:rsid w:val="00223310"/>
    <w:rsid w:val="00225345"/>
    <w:rsid w:val="00225406"/>
    <w:rsid w:val="00225955"/>
    <w:rsid w:val="00225A79"/>
    <w:rsid w:val="00230D34"/>
    <w:rsid w:val="00232376"/>
    <w:rsid w:val="002331D9"/>
    <w:rsid w:val="00235508"/>
    <w:rsid w:val="002358C0"/>
    <w:rsid w:val="00235FF6"/>
    <w:rsid w:val="00236AEF"/>
    <w:rsid w:val="00244760"/>
    <w:rsid w:val="00245BC7"/>
    <w:rsid w:val="00246D2D"/>
    <w:rsid w:val="0025187C"/>
    <w:rsid w:val="00252EFC"/>
    <w:rsid w:val="00253CAF"/>
    <w:rsid w:val="00255CDB"/>
    <w:rsid w:val="00260B39"/>
    <w:rsid w:val="00261B8F"/>
    <w:rsid w:val="002626A4"/>
    <w:rsid w:val="00262B7F"/>
    <w:rsid w:val="002659A9"/>
    <w:rsid w:val="00265D74"/>
    <w:rsid w:val="00266801"/>
    <w:rsid w:val="002679ED"/>
    <w:rsid w:val="00270AA1"/>
    <w:rsid w:val="002745FF"/>
    <w:rsid w:val="00274629"/>
    <w:rsid w:val="00274DA9"/>
    <w:rsid w:val="002750AD"/>
    <w:rsid w:val="00275794"/>
    <w:rsid w:val="0027696D"/>
    <w:rsid w:val="002770A1"/>
    <w:rsid w:val="00277AC5"/>
    <w:rsid w:val="00277B0B"/>
    <w:rsid w:val="00281C2C"/>
    <w:rsid w:val="00281FB3"/>
    <w:rsid w:val="0028213F"/>
    <w:rsid w:val="0028264A"/>
    <w:rsid w:val="00284629"/>
    <w:rsid w:val="00284BF0"/>
    <w:rsid w:val="0028596B"/>
    <w:rsid w:val="002863F1"/>
    <w:rsid w:val="0028717F"/>
    <w:rsid w:val="00287AE7"/>
    <w:rsid w:val="00290288"/>
    <w:rsid w:val="002907BC"/>
    <w:rsid w:val="00290823"/>
    <w:rsid w:val="00291BCA"/>
    <w:rsid w:val="00291C44"/>
    <w:rsid w:val="00293575"/>
    <w:rsid w:val="00296B11"/>
    <w:rsid w:val="00297DC5"/>
    <w:rsid w:val="002A0091"/>
    <w:rsid w:val="002A13E1"/>
    <w:rsid w:val="002A3410"/>
    <w:rsid w:val="002A36E4"/>
    <w:rsid w:val="002A5680"/>
    <w:rsid w:val="002A605C"/>
    <w:rsid w:val="002A6B12"/>
    <w:rsid w:val="002A6B58"/>
    <w:rsid w:val="002A6DDB"/>
    <w:rsid w:val="002A7C64"/>
    <w:rsid w:val="002B059E"/>
    <w:rsid w:val="002B1692"/>
    <w:rsid w:val="002B1ED0"/>
    <w:rsid w:val="002B568E"/>
    <w:rsid w:val="002B5A5A"/>
    <w:rsid w:val="002B6DBE"/>
    <w:rsid w:val="002C0781"/>
    <w:rsid w:val="002C0BC3"/>
    <w:rsid w:val="002C1550"/>
    <w:rsid w:val="002C297D"/>
    <w:rsid w:val="002C34F4"/>
    <w:rsid w:val="002C613A"/>
    <w:rsid w:val="002C79F3"/>
    <w:rsid w:val="002D21AA"/>
    <w:rsid w:val="002D2386"/>
    <w:rsid w:val="002D3052"/>
    <w:rsid w:val="002D36C1"/>
    <w:rsid w:val="002D3A8E"/>
    <w:rsid w:val="002D4277"/>
    <w:rsid w:val="002D46A3"/>
    <w:rsid w:val="002E2051"/>
    <w:rsid w:val="002E2E91"/>
    <w:rsid w:val="002E3D60"/>
    <w:rsid w:val="002E5966"/>
    <w:rsid w:val="002E66DB"/>
    <w:rsid w:val="002E7147"/>
    <w:rsid w:val="002E7829"/>
    <w:rsid w:val="002F0531"/>
    <w:rsid w:val="002F0639"/>
    <w:rsid w:val="002F0D18"/>
    <w:rsid w:val="002F2B84"/>
    <w:rsid w:val="002F2BFF"/>
    <w:rsid w:val="002F3AA8"/>
    <w:rsid w:val="002F3F72"/>
    <w:rsid w:val="002F72B8"/>
    <w:rsid w:val="00303425"/>
    <w:rsid w:val="003041E5"/>
    <w:rsid w:val="00306536"/>
    <w:rsid w:val="003074BF"/>
    <w:rsid w:val="0030753C"/>
    <w:rsid w:val="00310BC0"/>
    <w:rsid w:val="00310E0E"/>
    <w:rsid w:val="00311039"/>
    <w:rsid w:val="00311CDA"/>
    <w:rsid w:val="00312B3D"/>
    <w:rsid w:val="003144D3"/>
    <w:rsid w:val="00315F37"/>
    <w:rsid w:val="00316C08"/>
    <w:rsid w:val="00317973"/>
    <w:rsid w:val="003179E9"/>
    <w:rsid w:val="00320649"/>
    <w:rsid w:val="003215A7"/>
    <w:rsid w:val="00321B61"/>
    <w:rsid w:val="00321DEB"/>
    <w:rsid w:val="00322446"/>
    <w:rsid w:val="00322981"/>
    <w:rsid w:val="0032305D"/>
    <w:rsid w:val="00323218"/>
    <w:rsid w:val="003238C9"/>
    <w:rsid w:val="00323D55"/>
    <w:rsid w:val="0032421F"/>
    <w:rsid w:val="0032423C"/>
    <w:rsid w:val="0032610C"/>
    <w:rsid w:val="003261A4"/>
    <w:rsid w:val="003269F6"/>
    <w:rsid w:val="00330406"/>
    <w:rsid w:val="00330503"/>
    <w:rsid w:val="0033075B"/>
    <w:rsid w:val="00330C12"/>
    <w:rsid w:val="0033385B"/>
    <w:rsid w:val="00333C3B"/>
    <w:rsid w:val="00333E4F"/>
    <w:rsid w:val="00334486"/>
    <w:rsid w:val="003424A5"/>
    <w:rsid w:val="00342CC8"/>
    <w:rsid w:val="00343123"/>
    <w:rsid w:val="00343A04"/>
    <w:rsid w:val="00343BEF"/>
    <w:rsid w:val="003440CC"/>
    <w:rsid w:val="003448B8"/>
    <w:rsid w:val="00345EA6"/>
    <w:rsid w:val="00346A7A"/>
    <w:rsid w:val="00347E04"/>
    <w:rsid w:val="00351C47"/>
    <w:rsid w:val="00352955"/>
    <w:rsid w:val="0035300A"/>
    <w:rsid w:val="00354180"/>
    <w:rsid w:val="00356003"/>
    <w:rsid w:val="00356D05"/>
    <w:rsid w:val="00357881"/>
    <w:rsid w:val="00357E64"/>
    <w:rsid w:val="00360E8B"/>
    <w:rsid w:val="00360EC2"/>
    <w:rsid w:val="0036262E"/>
    <w:rsid w:val="00362BD4"/>
    <w:rsid w:val="003707E1"/>
    <w:rsid w:val="00371D84"/>
    <w:rsid w:val="00372703"/>
    <w:rsid w:val="00374306"/>
    <w:rsid w:val="00374C94"/>
    <w:rsid w:val="0037574E"/>
    <w:rsid w:val="003767AB"/>
    <w:rsid w:val="0037748E"/>
    <w:rsid w:val="0038519B"/>
    <w:rsid w:val="00386377"/>
    <w:rsid w:val="00387099"/>
    <w:rsid w:val="00387455"/>
    <w:rsid w:val="003917AC"/>
    <w:rsid w:val="00391C46"/>
    <w:rsid w:val="003924CD"/>
    <w:rsid w:val="00393099"/>
    <w:rsid w:val="0039385A"/>
    <w:rsid w:val="00394404"/>
    <w:rsid w:val="00394CE1"/>
    <w:rsid w:val="003970FD"/>
    <w:rsid w:val="00397943"/>
    <w:rsid w:val="003A04BD"/>
    <w:rsid w:val="003A088D"/>
    <w:rsid w:val="003A1127"/>
    <w:rsid w:val="003A1FC4"/>
    <w:rsid w:val="003A230C"/>
    <w:rsid w:val="003A3EDB"/>
    <w:rsid w:val="003A7C58"/>
    <w:rsid w:val="003B4E8A"/>
    <w:rsid w:val="003B4EA0"/>
    <w:rsid w:val="003B51D1"/>
    <w:rsid w:val="003B6488"/>
    <w:rsid w:val="003B66D5"/>
    <w:rsid w:val="003B6E6F"/>
    <w:rsid w:val="003B7664"/>
    <w:rsid w:val="003B7E94"/>
    <w:rsid w:val="003C187C"/>
    <w:rsid w:val="003C247F"/>
    <w:rsid w:val="003C2DDA"/>
    <w:rsid w:val="003C54EB"/>
    <w:rsid w:val="003C5959"/>
    <w:rsid w:val="003C6E7B"/>
    <w:rsid w:val="003D0575"/>
    <w:rsid w:val="003D09A4"/>
    <w:rsid w:val="003D2137"/>
    <w:rsid w:val="003D3172"/>
    <w:rsid w:val="003D43A5"/>
    <w:rsid w:val="003D5BE1"/>
    <w:rsid w:val="003D6CD1"/>
    <w:rsid w:val="003E31E6"/>
    <w:rsid w:val="003E338E"/>
    <w:rsid w:val="003E55BD"/>
    <w:rsid w:val="003E680E"/>
    <w:rsid w:val="003E79B5"/>
    <w:rsid w:val="003F0059"/>
    <w:rsid w:val="003F04A7"/>
    <w:rsid w:val="003F04D1"/>
    <w:rsid w:val="003F090C"/>
    <w:rsid w:val="003F0D24"/>
    <w:rsid w:val="003F0DED"/>
    <w:rsid w:val="003F0FF2"/>
    <w:rsid w:val="003F10B0"/>
    <w:rsid w:val="003F1AB2"/>
    <w:rsid w:val="003F2083"/>
    <w:rsid w:val="003F397E"/>
    <w:rsid w:val="003F410F"/>
    <w:rsid w:val="003F5994"/>
    <w:rsid w:val="003F6AA7"/>
    <w:rsid w:val="003F6B68"/>
    <w:rsid w:val="003F76E9"/>
    <w:rsid w:val="004010C2"/>
    <w:rsid w:val="00401223"/>
    <w:rsid w:val="004046D8"/>
    <w:rsid w:val="00405887"/>
    <w:rsid w:val="004065DC"/>
    <w:rsid w:val="0040704B"/>
    <w:rsid w:val="004070CA"/>
    <w:rsid w:val="00407E91"/>
    <w:rsid w:val="004100E8"/>
    <w:rsid w:val="0041074B"/>
    <w:rsid w:val="0041099A"/>
    <w:rsid w:val="00410FC4"/>
    <w:rsid w:val="004113D0"/>
    <w:rsid w:val="0041195B"/>
    <w:rsid w:val="00412851"/>
    <w:rsid w:val="00414D70"/>
    <w:rsid w:val="00416265"/>
    <w:rsid w:val="00416F39"/>
    <w:rsid w:val="0041729E"/>
    <w:rsid w:val="00417905"/>
    <w:rsid w:val="0042119C"/>
    <w:rsid w:val="00421901"/>
    <w:rsid w:val="00422080"/>
    <w:rsid w:val="00422942"/>
    <w:rsid w:val="004230F8"/>
    <w:rsid w:val="004238C2"/>
    <w:rsid w:val="00424660"/>
    <w:rsid w:val="00425BE0"/>
    <w:rsid w:val="00426E69"/>
    <w:rsid w:val="00430306"/>
    <w:rsid w:val="0043074A"/>
    <w:rsid w:val="00431985"/>
    <w:rsid w:val="00431B03"/>
    <w:rsid w:val="00431E08"/>
    <w:rsid w:val="00432692"/>
    <w:rsid w:val="004349BD"/>
    <w:rsid w:val="00435037"/>
    <w:rsid w:val="00435EAF"/>
    <w:rsid w:val="00436F6C"/>
    <w:rsid w:val="00437817"/>
    <w:rsid w:val="0044125E"/>
    <w:rsid w:val="0044159A"/>
    <w:rsid w:val="00443A99"/>
    <w:rsid w:val="004458A0"/>
    <w:rsid w:val="00447C98"/>
    <w:rsid w:val="00450512"/>
    <w:rsid w:val="00451177"/>
    <w:rsid w:val="00451CA2"/>
    <w:rsid w:val="00451EE7"/>
    <w:rsid w:val="00452C78"/>
    <w:rsid w:val="00452FC0"/>
    <w:rsid w:val="004560BC"/>
    <w:rsid w:val="004563DB"/>
    <w:rsid w:val="004569A6"/>
    <w:rsid w:val="004569F4"/>
    <w:rsid w:val="00456C2D"/>
    <w:rsid w:val="004575C0"/>
    <w:rsid w:val="00460269"/>
    <w:rsid w:val="00460F16"/>
    <w:rsid w:val="004611E8"/>
    <w:rsid w:val="00462736"/>
    <w:rsid w:val="004629AE"/>
    <w:rsid w:val="00462F96"/>
    <w:rsid w:val="00463512"/>
    <w:rsid w:val="0046436E"/>
    <w:rsid w:val="00467A91"/>
    <w:rsid w:val="00467FA2"/>
    <w:rsid w:val="0047164C"/>
    <w:rsid w:val="00472894"/>
    <w:rsid w:val="00472AFA"/>
    <w:rsid w:val="0047471B"/>
    <w:rsid w:val="004753FF"/>
    <w:rsid w:val="00475766"/>
    <w:rsid w:val="004761DF"/>
    <w:rsid w:val="0047793F"/>
    <w:rsid w:val="00477D95"/>
    <w:rsid w:val="00480E6C"/>
    <w:rsid w:val="00481B4B"/>
    <w:rsid w:val="004823FD"/>
    <w:rsid w:val="00482C82"/>
    <w:rsid w:val="0048335C"/>
    <w:rsid w:val="0048400C"/>
    <w:rsid w:val="00484024"/>
    <w:rsid w:val="00484527"/>
    <w:rsid w:val="00485B45"/>
    <w:rsid w:val="00485E62"/>
    <w:rsid w:val="004876D0"/>
    <w:rsid w:val="0049057B"/>
    <w:rsid w:val="004943B0"/>
    <w:rsid w:val="00494FFD"/>
    <w:rsid w:val="00495049"/>
    <w:rsid w:val="00495916"/>
    <w:rsid w:val="00495C2E"/>
    <w:rsid w:val="004960CC"/>
    <w:rsid w:val="004967BE"/>
    <w:rsid w:val="004974E3"/>
    <w:rsid w:val="004A0938"/>
    <w:rsid w:val="004A27A4"/>
    <w:rsid w:val="004A3840"/>
    <w:rsid w:val="004A6910"/>
    <w:rsid w:val="004A6FA5"/>
    <w:rsid w:val="004A73FD"/>
    <w:rsid w:val="004A7454"/>
    <w:rsid w:val="004A797D"/>
    <w:rsid w:val="004A7ACB"/>
    <w:rsid w:val="004A7E28"/>
    <w:rsid w:val="004B0A90"/>
    <w:rsid w:val="004B0E50"/>
    <w:rsid w:val="004B2DC3"/>
    <w:rsid w:val="004B4CAC"/>
    <w:rsid w:val="004B5583"/>
    <w:rsid w:val="004B59CD"/>
    <w:rsid w:val="004B6C20"/>
    <w:rsid w:val="004B6EFA"/>
    <w:rsid w:val="004B7773"/>
    <w:rsid w:val="004B7D72"/>
    <w:rsid w:val="004B7E67"/>
    <w:rsid w:val="004C045A"/>
    <w:rsid w:val="004C0693"/>
    <w:rsid w:val="004C2A6B"/>
    <w:rsid w:val="004C482F"/>
    <w:rsid w:val="004C51A5"/>
    <w:rsid w:val="004C61C6"/>
    <w:rsid w:val="004C675F"/>
    <w:rsid w:val="004C6CB1"/>
    <w:rsid w:val="004D055E"/>
    <w:rsid w:val="004D063C"/>
    <w:rsid w:val="004D088D"/>
    <w:rsid w:val="004D1CE8"/>
    <w:rsid w:val="004D2C0B"/>
    <w:rsid w:val="004D2C35"/>
    <w:rsid w:val="004D3B59"/>
    <w:rsid w:val="004D401A"/>
    <w:rsid w:val="004D45E4"/>
    <w:rsid w:val="004D4896"/>
    <w:rsid w:val="004D4DDD"/>
    <w:rsid w:val="004D5A74"/>
    <w:rsid w:val="004D60F5"/>
    <w:rsid w:val="004D7743"/>
    <w:rsid w:val="004D7F1F"/>
    <w:rsid w:val="004E1584"/>
    <w:rsid w:val="004E1691"/>
    <w:rsid w:val="004E2ABB"/>
    <w:rsid w:val="004E2B67"/>
    <w:rsid w:val="004E4499"/>
    <w:rsid w:val="004E4FC4"/>
    <w:rsid w:val="004E5CAA"/>
    <w:rsid w:val="004E65EB"/>
    <w:rsid w:val="004E6BC0"/>
    <w:rsid w:val="004F03F7"/>
    <w:rsid w:val="004F388B"/>
    <w:rsid w:val="004F5445"/>
    <w:rsid w:val="004F54EC"/>
    <w:rsid w:val="004F677D"/>
    <w:rsid w:val="004F6FF3"/>
    <w:rsid w:val="004F7F21"/>
    <w:rsid w:val="005008E9"/>
    <w:rsid w:val="00503B28"/>
    <w:rsid w:val="0050570B"/>
    <w:rsid w:val="00506355"/>
    <w:rsid w:val="00507BBE"/>
    <w:rsid w:val="0051012E"/>
    <w:rsid w:val="005108B0"/>
    <w:rsid w:val="005109B0"/>
    <w:rsid w:val="0051151D"/>
    <w:rsid w:val="0051177D"/>
    <w:rsid w:val="00514FCC"/>
    <w:rsid w:val="00515209"/>
    <w:rsid w:val="00520B7D"/>
    <w:rsid w:val="005219AC"/>
    <w:rsid w:val="00522908"/>
    <w:rsid w:val="005234CB"/>
    <w:rsid w:val="005237A5"/>
    <w:rsid w:val="00523943"/>
    <w:rsid w:val="00523AA0"/>
    <w:rsid w:val="005244EA"/>
    <w:rsid w:val="0052554A"/>
    <w:rsid w:val="00526068"/>
    <w:rsid w:val="0052738F"/>
    <w:rsid w:val="00531FF2"/>
    <w:rsid w:val="005334AF"/>
    <w:rsid w:val="00533AD6"/>
    <w:rsid w:val="00533C92"/>
    <w:rsid w:val="00535D5B"/>
    <w:rsid w:val="00536621"/>
    <w:rsid w:val="005370EB"/>
    <w:rsid w:val="005449F2"/>
    <w:rsid w:val="005451C6"/>
    <w:rsid w:val="0054534A"/>
    <w:rsid w:val="00545D2A"/>
    <w:rsid w:val="0054635F"/>
    <w:rsid w:val="0054675B"/>
    <w:rsid w:val="00546937"/>
    <w:rsid w:val="00550339"/>
    <w:rsid w:val="00550CD7"/>
    <w:rsid w:val="0055145B"/>
    <w:rsid w:val="00551B43"/>
    <w:rsid w:val="00552156"/>
    <w:rsid w:val="005535C1"/>
    <w:rsid w:val="005539AA"/>
    <w:rsid w:val="00554CF3"/>
    <w:rsid w:val="00555DED"/>
    <w:rsid w:val="005560CB"/>
    <w:rsid w:val="00556FDD"/>
    <w:rsid w:val="005602C4"/>
    <w:rsid w:val="00560318"/>
    <w:rsid w:val="00561175"/>
    <w:rsid w:val="00561CE8"/>
    <w:rsid w:val="00562054"/>
    <w:rsid w:val="00566040"/>
    <w:rsid w:val="00567F7D"/>
    <w:rsid w:val="00570DDE"/>
    <w:rsid w:val="00572287"/>
    <w:rsid w:val="00572C81"/>
    <w:rsid w:val="005739AF"/>
    <w:rsid w:val="00575870"/>
    <w:rsid w:val="00576C3D"/>
    <w:rsid w:val="00577B7D"/>
    <w:rsid w:val="00580526"/>
    <w:rsid w:val="005826A2"/>
    <w:rsid w:val="005826A4"/>
    <w:rsid w:val="0058270F"/>
    <w:rsid w:val="005831B7"/>
    <w:rsid w:val="005842C8"/>
    <w:rsid w:val="005844A7"/>
    <w:rsid w:val="00586FE2"/>
    <w:rsid w:val="0059190A"/>
    <w:rsid w:val="00594273"/>
    <w:rsid w:val="005945C9"/>
    <w:rsid w:val="0059524B"/>
    <w:rsid w:val="00596F6D"/>
    <w:rsid w:val="00596F9B"/>
    <w:rsid w:val="005A0013"/>
    <w:rsid w:val="005A0EB6"/>
    <w:rsid w:val="005A2416"/>
    <w:rsid w:val="005A25B0"/>
    <w:rsid w:val="005A48D4"/>
    <w:rsid w:val="005A5BDD"/>
    <w:rsid w:val="005A6195"/>
    <w:rsid w:val="005A638D"/>
    <w:rsid w:val="005A69D7"/>
    <w:rsid w:val="005A6A75"/>
    <w:rsid w:val="005A75EF"/>
    <w:rsid w:val="005B08F8"/>
    <w:rsid w:val="005B158A"/>
    <w:rsid w:val="005B2E59"/>
    <w:rsid w:val="005B32AB"/>
    <w:rsid w:val="005B4EA9"/>
    <w:rsid w:val="005B79A9"/>
    <w:rsid w:val="005C167F"/>
    <w:rsid w:val="005C16D4"/>
    <w:rsid w:val="005C26EF"/>
    <w:rsid w:val="005C2B89"/>
    <w:rsid w:val="005C7200"/>
    <w:rsid w:val="005C7697"/>
    <w:rsid w:val="005C785A"/>
    <w:rsid w:val="005D032E"/>
    <w:rsid w:val="005D25F4"/>
    <w:rsid w:val="005D2A7A"/>
    <w:rsid w:val="005D408E"/>
    <w:rsid w:val="005D45D4"/>
    <w:rsid w:val="005D5D43"/>
    <w:rsid w:val="005D6400"/>
    <w:rsid w:val="005D731C"/>
    <w:rsid w:val="005E1068"/>
    <w:rsid w:val="005E13BA"/>
    <w:rsid w:val="005E1BDD"/>
    <w:rsid w:val="005E2585"/>
    <w:rsid w:val="005E2BE8"/>
    <w:rsid w:val="005E5493"/>
    <w:rsid w:val="005E755E"/>
    <w:rsid w:val="005E7CA8"/>
    <w:rsid w:val="005F0880"/>
    <w:rsid w:val="005F1B7F"/>
    <w:rsid w:val="005F36E3"/>
    <w:rsid w:val="005F4211"/>
    <w:rsid w:val="005F5E67"/>
    <w:rsid w:val="005F7114"/>
    <w:rsid w:val="006003EF"/>
    <w:rsid w:val="006008F2"/>
    <w:rsid w:val="00600A61"/>
    <w:rsid w:val="00600E07"/>
    <w:rsid w:val="006011B7"/>
    <w:rsid w:val="006032FF"/>
    <w:rsid w:val="00603357"/>
    <w:rsid w:val="00603B78"/>
    <w:rsid w:val="00604911"/>
    <w:rsid w:val="00604FA9"/>
    <w:rsid w:val="006070AA"/>
    <w:rsid w:val="00607413"/>
    <w:rsid w:val="006076BC"/>
    <w:rsid w:val="00610706"/>
    <w:rsid w:val="006130FC"/>
    <w:rsid w:val="0061384C"/>
    <w:rsid w:val="00616CF7"/>
    <w:rsid w:val="00616F14"/>
    <w:rsid w:val="00617E50"/>
    <w:rsid w:val="00620115"/>
    <w:rsid w:val="006209B4"/>
    <w:rsid w:val="00620DDC"/>
    <w:rsid w:val="00622799"/>
    <w:rsid w:val="0062305F"/>
    <w:rsid w:val="0062383B"/>
    <w:rsid w:val="00623B0B"/>
    <w:rsid w:val="00623BD7"/>
    <w:rsid w:val="00626905"/>
    <w:rsid w:val="00627DFD"/>
    <w:rsid w:val="0063029B"/>
    <w:rsid w:val="00630C79"/>
    <w:rsid w:val="006316E5"/>
    <w:rsid w:val="00631786"/>
    <w:rsid w:val="00633EA1"/>
    <w:rsid w:val="0063407A"/>
    <w:rsid w:val="00635712"/>
    <w:rsid w:val="00635CFE"/>
    <w:rsid w:val="006360EB"/>
    <w:rsid w:val="00636596"/>
    <w:rsid w:val="0063706F"/>
    <w:rsid w:val="00637805"/>
    <w:rsid w:val="0064114E"/>
    <w:rsid w:val="00641D4D"/>
    <w:rsid w:val="00642069"/>
    <w:rsid w:val="00643C82"/>
    <w:rsid w:val="006440A1"/>
    <w:rsid w:val="0064458A"/>
    <w:rsid w:val="0064462A"/>
    <w:rsid w:val="006463AE"/>
    <w:rsid w:val="00646CEC"/>
    <w:rsid w:val="0064752C"/>
    <w:rsid w:val="00647BBD"/>
    <w:rsid w:val="00647DB9"/>
    <w:rsid w:val="00650E4B"/>
    <w:rsid w:val="0065245F"/>
    <w:rsid w:val="00652AA9"/>
    <w:rsid w:val="00653D8D"/>
    <w:rsid w:val="00654DE2"/>
    <w:rsid w:val="00654E7F"/>
    <w:rsid w:val="006550D0"/>
    <w:rsid w:val="00656B91"/>
    <w:rsid w:val="00656C8C"/>
    <w:rsid w:val="00657672"/>
    <w:rsid w:val="00657815"/>
    <w:rsid w:val="00657C5E"/>
    <w:rsid w:val="0066098F"/>
    <w:rsid w:val="006609A5"/>
    <w:rsid w:val="00661B19"/>
    <w:rsid w:val="00664811"/>
    <w:rsid w:val="00664F87"/>
    <w:rsid w:val="00667A41"/>
    <w:rsid w:val="0067025F"/>
    <w:rsid w:val="00671507"/>
    <w:rsid w:val="00671B85"/>
    <w:rsid w:val="00672C23"/>
    <w:rsid w:val="00674EA3"/>
    <w:rsid w:val="0067505E"/>
    <w:rsid w:val="006762DA"/>
    <w:rsid w:val="0067642A"/>
    <w:rsid w:val="00677719"/>
    <w:rsid w:val="006804F2"/>
    <w:rsid w:val="00681287"/>
    <w:rsid w:val="00681401"/>
    <w:rsid w:val="006830E1"/>
    <w:rsid w:val="00685C4F"/>
    <w:rsid w:val="00686ABD"/>
    <w:rsid w:val="006905CD"/>
    <w:rsid w:val="00690EAC"/>
    <w:rsid w:val="00691173"/>
    <w:rsid w:val="00691AA4"/>
    <w:rsid w:val="00691BD5"/>
    <w:rsid w:val="00692DEB"/>
    <w:rsid w:val="00694EAF"/>
    <w:rsid w:val="006950BA"/>
    <w:rsid w:val="00695B77"/>
    <w:rsid w:val="00695E13"/>
    <w:rsid w:val="00696C68"/>
    <w:rsid w:val="00697153"/>
    <w:rsid w:val="006975C8"/>
    <w:rsid w:val="00697993"/>
    <w:rsid w:val="006A088A"/>
    <w:rsid w:val="006A25B4"/>
    <w:rsid w:val="006A4C91"/>
    <w:rsid w:val="006A4F32"/>
    <w:rsid w:val="006A54D6"/>
    <w:rsid w:val="006A578A"/>
    <w:rsid w:val="006A658C"/>
    <w:rsid w:val="006B051D"/>
    <w:rsid w:val="006B13F3"/>
    <w:rsid w:val="006B246E"/>
    <w:rsid w:val="006B24DB"/>
    <w:rsid w:val="006B4793"/>
    <w:rsid w:val="006B51A3"/>
    <w:rsid w:val="006B589F"/>
    <w:rsid w:val="006B7ED6"/>
    <w:rsid w:val="006C01A3"/>
    <w:rsid w:val="006C026C"/>
    <w:rsid w:val="006C0363"/>
    <w:rsid w:val="006C3420"/>
    <w:rsid w:val="006C3940"/>
    <w:rsid w:val="006C4945"/>
    <w:rsid w:val="006C590D"/>
    <w:rsid w:val="006C69F5"/>
    <w:rsid w:val="006C71AB"/>
    <w:rsid w:val="006C7ECF"/>
    <w:rsid w:val="006D0204"/>
    <w:rsid w:val="006D2664"/>
    <w:rsid w:val="006D5F5A"/>
    <w:rsid w:val="006D6661"/>
    <w:rsid w:val="006D66AA"/>
    <w:rsid w:val="006D6A6B"/>
    <w:rsid w:val="006D7096"/>
    <w:rsid w:val="006E2AF9"/>
    <w:rsid w:val="006E70B7"/>
    <w:rsid w:val="006E7725"/>
    <w:rsid w:val="006F0D31"/>
    <w:rsid w:val="006F4C79"/>
    <w:rsid w:val="006F692B"/>
    <w:rsid w:val="007012D9"/>
    <w:rsid w:val="0070222A"/>
    <w:rsid w:val="007043D0"/>
    <w:rsid w:val="00704EE5"/>
    <w:rsid w:val="00705EAB"/>
    <w:rsid w:val="00706A90"/>
    <w:rsid w:val="007073AB"/>
    <w:rsid w:val="00710452"/>
    <w:rsid w:val="007105D7"/>
    <w:rsid w:val="00710DD3"/>
    <w:rsid w:val="00710DDA"/>
    <w:rsid w:val="00711FC7"/>
    <w:rsid w:val="00712273"/>
    <w:rsid w:val="007169B7"/>
    <w:rsid w:val="00716F0A"/>
    <w:rsid w:val="0071734C"/>
    <w:rsid w:val="00721CAB"/>
    <w:rsid w:val="0072436A"/>
    <w:rsid w:val="00724B49"/>
    <w:rsid w:val="00730939"/>
    <w:rsid w:val="00731F83"/>
    <w:rsid w:val="007331B4"/>
    <w:rsid w:val="00733BBD"/>
    <w:rsid w:val="007347B3"/>
    <w:rsid w:val="00737154"/>
    <w:rsid w:val="00737A1B"/>
    <w:rsid w:val="00740401"/>
    <w:rsid w:val="0074102F"/>
    <w:rsid w:val="00741752"/>
    <w:rsid w:val="00743015"/>
    <w:rsid w:val="0074550A"/>
    <w:rsid w:val="00745EB0"/>
    <w:rsid w:val="007476B0"/>
    <w:rsid w:val="007508BB"/>
    <w:rsid w:val="00750C46"/>
    <w:rsid w:val="0075174F"/>
    <w:rsid w:val="00751EB8"/>
    <w:rsid w:val="00753AD3"/>
    <w:rsid w:val="00754020"/>
    <w:rsid w:val="007554CA"/>
    <w:rsid w:val="00755827"/>
    <w:rsid w:val="00756693"/>
    <w:rsid w:val="00756D52"/>
    <w:rsid w:val="00756FC8"/>
    <w:rsid w:val="00757408"/>
    <w:rsid w:val="00757926"/>
    <w:rsid w:val="00761A27"/>
    <w:rsid w:val="00762871"/>
    <w:rsid w:val="00762A3B"/>
    <w:rsid w:val="007654CB"/>
    <w:rsid w:val="00765908"/>
    <w:rsid w:val="0076690B"/>
    <w:rsid w:val="00770BE0"/>
    <w:rsid w:val="00771CBE"/>
    <w:rsid w:val="0077259D"/>
    <w:rsid w:val="00772F79"/>
    <w:rsid w:val="0077303E"/>
    <w:rsid w:val="007733F0"/>
    <w:rsid w:val="00774BAB"/>
    <w:rsid w:val="007805B0"/>
    <w:rsid w:val="0078238D"/>
    <w:rsid w:val="00782F04"/>
    <w:rsid w:val="00783DAA"/>
    <w:rsid w:val="007840AA"/>
    <w:rsid w:val="00785375"/>
    <w:rsid w:val="00785F52"/>
    <w:rsid w:val="00786C93"/>
    <w:rsid w:val="00786F9E"/>
    <w:rsid w:val="00790239"/>
    <w:rsid w:val="00790C03"/>
    <w:rsid w:val="00791A4E"/>
    <w:rsid w:val="00791D54"/>
    <w:rsid w:val="007933EB"/>
    <w:rsid w:val="00795FE5"/>
    <w:rsid w:val="00797E5E"/>
    <w:rsid w:val="007A0535"/>
    <w:rsid w:val="007A0FC6"/>
    <w:rsid w:val="007A2E9B"/>
    <w:rsid w:val="007A4CC3"/>
    <w:rsid w:val="007A550F"/>
    <w:rsid w:val="007A743D"/>
    <w:rsid w:val="007B07F8"/>
    <w:rsid w:val="007B1140"/>
    <w:rsid w:val="007B242D"/>
    <w:rsid w:val="007B4DE9"/>
    <w:rsid w:val="007B5BDC"/>
    <w:rsid w:val="007B6BB1"/>
    <w:rsid w:val="007C1E82"/>
    <w:rsid w:val="007C404C"/>
    <w:rsid w:val="007C5681"/>
    <w:rsid w:val="007C5F53"/>
    <w:rsid w:val="007C641C"/>
    <w:rsid w:val="007C6973"/>
    <w:rsid w:val="007C7980"/>
    <w:rsid w:val="007C7A19"/>
    <w:rsid w:val="007D3756"/>
    <w:rsid w:val="007D3D8D"/>
    <w:rsid w:val="007D3DA8"/>
    <w:rsid w:val="007D4273"/>
    <w:rsid w:val="007D6DA8"/>
    <w:rsid w:val="007D7324"/>
    <w:rsid w:val="007D7FCC"/>
    <w:rsid w:val="007E15E9"/>
    <w:rsid w:val="007E1977"/>
    <w:rsid w:val="007E1A2B"/>
    <w:rsid w:val="007E268B"/>
    <w:rsid w:val="007E4843"/>
    <w:rsid w:val="007E4E3E"/>
    <w:rsid w:val="007E50B6"/>
    <w:rsid w:val="007E60DE"/>
    <w:rsid w:val="007F0841"/>
    <w:rsid w:val="007F3A83"/>
    <w:rsid w:val="007F3AF9"/>
    <w:rsid w:val="007F3BE4"/>
    <w:rsid w:val="007F41CA"/>
    <w:rsid w:val="007F5155"/>
    <w:rsid w:val="007F62BC"/>
    <w:rsid w:val="007F63C9"/>
    <w:rsid w:val="007F642A"/>
    <w:rsid w:val="007F669B"/>
    <w:rsid w:val="007F7671"/>
    <w:rsid w:val="007F7BAF"/>
    <w:rsid w:val="0080515B"/>
    <w:rsid w:val="0080708A"/>
    <w:rsid w:val="00807B93"/>
    <w:rsid w:val="00807EF9"/>
    <w:rsid w:val="00810D1E"/>
    <w:rsid w:val="00810FCE"/>
    <w:rsid w:val="00813892"/>
    <w:rsid w:val="00814052"/>
    <w:rsid w:val="008144AF"/>
    <w:rsid w:val="00814917"/>
    <w:rsid w:val="00814BAB"/>
    <w:rsid w:val="00814D98"/>
    <w:rsid w:val="00814E50"/>
    <w:rsid w:val="00814E98"/>
    <w:rsid w:val="00815A2A"/>
    <w:rsid w:val="008160E5"/>
    <w:rsid w:val="008162A4"/>
    <w:rsid w:val="008223C1"/>
    <w:rsid w:val="0082241A"/>
    <w:rsid w:val="00822A34"/>
    <w:rsid w:val="00824030"/>
    <w:rsid w:val="008256CC"/>
    <w:rsid w:val="0083001F"/>
    <w:rsid w:val="00830DCD"/>
    <w:rsid w:val="008345D1"/>
    <w:rsid w:val="008347DF"/>
    <w:rsid w:val="008353C7"/>
    <w:rsid w:val="00835B60"/>
    <w:rsid w:val="00836BBF"/>
    <w:rsid w:val="00837D7A"/>
    <w:rsid w:val="00840B7B"/>
    <w:rsid w:val="00842C2D"/>
    <w:rsid w:val="00842E87"/>
    <w:rsid w:val="00844470"/>
    <w:rsid w:val="00844F48"/>
    <w:rsid w:val="008455C3"/>
    <w:rsid w:val="00846310"/>
    <w:rsid w:val="0084695A"/>
    <w:rsid w:val="00847C04"/>
    <w:rsid w:val="00847C3A"/>
    <w:rsid w:val="00847E9A"/>
    <w:rsid w:val="00850332"/>
    <w:rsid w:val="00850974"/>
    <w:rsid w:val="008516C2"/>
    <w:rsid w:val="00852C1F"/>
    <w:rsid w:val="008575D7"/>
    <w:rsid w:val="00862123"/>
    <w:rsid w:val="008621CC"/>
    <w:rsid w:val="00862CF1"/>
    <w:rsid w:val="00864A2C"/>
    <w:rsid w:val="0086530E"/>
    <w:rsid w:val="00866D42"/>
    <w:rsid w:val="008676FA"/>
    <w:rsid w:val="008702C1"/>
    <w:rsid w:val="008704F0"/>
    <w:rsid w:val="008728B3"/>
    <w:rsid w:val="00873093"/>
    <w:rsid w:val="00874DB3"/>
    <w:rsid w:val="00876ACA"/>
    <w:rsid w:val="00877930"/>
    <w:rsid w:val="00881B78"/>
    <w:rsid w:val="008825D9"/>
    <w:rsid w:val="00882B6A"/>
    <w:rsid w:val="00883B38"/>
    <w:rsid w:val="00884A65"/>
    <w:rsid w:val="0088570C"/>
    <w:rsid w:val="008857A7"/>
    <w:rsid w:val="00887D89"/>
    <w:rsid w:val="00890CD9"/>
    <w:rsid w:val="0089102A"/>
    <w:rsid w:val="00895941"/>
    <w:rsid w:val="00896F68"/>
    <w:rsid w:val="008976A3"/>
    <w:rsid w:val="008A141F"/>
    <w:rsid w:val="008A395C"/>
    <w:rsid w:val="008A3ECE"/>
    <w:rsid w:val="008A44C7"/>
    <w:rsid w:val="008A4565"/>
    <w:rsid w:val="008A4C16"/>
    <w:rsid w:val="008B08E7"/>
    <w:rsid w:val="008B12DA"/>
    <w:rsid w:val="008B239B"/>
    <w:rsid w:val="008B23F8"/>
    <w:rsid w:val="008B363A"/>
    <w:rsid w:val="008B4349"/>
    <w:rsid w:val="008B49FD"/>
    <w:rsid w:val="008B5C47"/>
    <w:rsid w:val="008B734D"/>
    <w:rsid w:val="008C1239"/>
    <w:rsid w:val="008C16B4"/>
    <w:rsid w:val="008C25E2"/>
    <w:rsid w:val="008C28F7"/>
    <w:rsid w:val="008C3454"/>
    <w:rsid w:val="008C7B5E"/>
    <w:rsid w:val="008C7BBB"/>
    <w:rsid w:val="008D0390"/>
    <w:rsid w:val="008D1E05"/>
    <w:rsid w:val="008D60A0"/>
    <w:rsid w:val="008D6D67"/>
    <w:rsid w:val="008D7774"/>
    <w:rsid w:val="008D793B"/>
    <w:rsid w:val="008D7AA3"/>
    <w:rsid w:val="008D7B09"/>
    <w:rsid w:val="008D7B59"/>
    <w:rsid w:val="008E07A1"/>
    <w:rsid w:val="008E07B6"/>
    <w:rsid w:val="008E1D24"/>
    <w:rsid w:val="008E24DA"/>
    <w:rsid w:val="008E2E0C"/>
    <w:rsid w:val="008E4CC9"/>
    <w:rsid w:val="008E4D90"/>
    <w:rsid w:val="008E54F4"/>
    <w:rsid w:val="008E6291"/>
    <w:rsid w:val="008E717D"/>
    <w:rsid w:val="008F1DB0"/>
    <w:rsid w:val="008F2110"/>
    <w:rsid w:val="008F3FB7"/>
    <w:rsid w:val="008F46FA"/>
    <w:rsid w:val="008F54E5"/>
    <w:rsid w:val="008F5729"/>
    <w:rsid w:val="008F6003"/>
    <w:rsid w:val="008F73D1"/>
    <w:rsid w:val="008F7C21"/>
    <w:rsid w:val="008F7CB6"/>
    <w:rsid w:val="008F7DCC"/>
    <w:rsid w:val="00900C30"/>
    <w:rsid w:val="00902602"/>
    <w:rsid w:val="00902A43"/>
    <w:rsid w:val="00903717"/>
    <w:rsid w:val="00903ED0"/>
    <w:rsid w:val="009047AB"/>
    <w:rsid w:val="00905A3E"/>
    <w:rsid w:val="009068B6"/>
    <w:rsid w:val="0090748C"/>
    <w:rsid w:val="00910B5E"/>
    <w:rsid w:val="00910DE6"/>
    <w:rsid w:val="00911BD1"/>
    <w:rsid w:val="00913DDC"/>
    <w:rsid w:val="00914683"/>
    <w:rsid w:val="00914E1D"/>
    <w:rsid w:val="009152F8"/>
    <w:rsid w:val="00916AA5"/>
    <w:rsid w:val="009175DA"/>
    <w:rsid w:val="00920269"/>
    <w:rsid w:val="00920A9C"/>
    <w:rsid w:val="00921EDE"/>
    <w:rsid w:val="00922B67"/>
    <w:rsid w:val="00923896"/>
    <w:rsid w:val="00924044"/>
    <w:rsid w:val="00925F3A"/>
    <w:rsid w:val="009275C3"/>
    <w:rsid w:val="0093116C"/>
    <w:rsid w:val="00932C69"/>
    <w:rsid w:val="009337E9"/>
    <w:rsid w:val="0093477F"/>
    <w:rsid w:val="00934FD9"/>
    <w:rsid w:val="0093618E"/>
    <w:rsid w:val="009379AA"/>
    <w:rsid w:val="00943134"/>
    <w:rsid w:val="00943FB0"/>
    <w:rsid w:val="00944085"/>
    <w:rsid w:val="00947E6D"/>
    <w:rsid w:val="00950739"/>
    <w:rsid w:val="009507AE"/>
    <w:rsid w:val="009507D8"/>
    <w:rsid w:val="00952F91"/>
    <w:rsid w:val="0095536D"/>
    <w:rsid w:val="00955466"/>
    <w:rsid w:val="009604BA"/>
    <w:rsid w:val="0096080A"/>
    <w:rsid w:val="009624BB"/>
    <w:rsid w:val="009632FA"/>
    <w:rsid w:val="00963E39"/>
    <w:rsid w:val="00965B98"/>
    <w:rsid w:val="0097016D"/>
    <w:rsid w:val="009715FE"/>
    <w:rsid w:val="009722EC"/>
    <w:rsid w:val="00972CB0"/>
    <w:rsid w:val="0097508A"/>
    <w:rsid w:val="0097620F"/>
    <w:rsid w:val="00980248"/>
    <w:rsid w:val="009815A8"/>
    <w:rsid w:val="00981747"/>
    <w:rsid w:val="00981789"/>
    <w:rsid w:val="00982645"/>
    <w:rsid w:val="00984422"/>
    <w:rsid w:val="0098443F"/>
    <w:rsid w:val="00987318"/>
    <w:rsid w:val="009878D3"/>
    <w:rsid w:val="00991654"/>
    <w:rsid w:val="00993178"/>
    <w:rsid w:val="009937FA"/>
    <w:rsid w:val="00993934"/>
    <w:rsid w:val="00996F50"/>
    <w:rsid w:val="00997E79"/>
    <w:rsid w:val="009A10A3"/>
    <w:rsid w:val="009A2185"/>
    <w:rsid w:val="009A2623"/>
    <w:rsid w:val="009A4BB1"/>
    <w:rsid w:val="009A4CF4"/>
    <w:rsid w:val="009A5E08"/>
    <w:rsid w:val="009A5E62"/>
    <w:rsid w:val="009A64A3"/>
    <w:rsid w:val="009B05CE"/>
    <w:rsid w:val="009B2742"/>
    <w:rsid w:val="009B34BB"/>
    <w:rsid w:val="009B4FCE"/>
    <w:rsid w:val="009B531B"/>
    <w:rsid w:val="009B6096"/>
    <w:rsid w:val="009B60F5"/>
    <w:rsid w:val="009B7020"/>
    <w:rsid w:val="009B7BAA"/>
    <w:rsid w:val="009B7FB9"/>
    <w:rsid w:val="009C16E2"/>
    <w:rsid w:val="009C1860"/>
    <w:rsid w:val="009C2EAF"/>
    <w:rsid w:val="009C3244"/>
    <w:rsid w:val="009C3962"/>
    <w:rsid w:val="009C4358"/>
    <w:rsid w:val="009C4BF2"/>
    <w:rsid w:val="009C65BD"/>
    <w:rsid w:val="009C6605"/>
    <w:rsid w:val="009C7830"/>
    <w:rsid w:val="009C7907"/>
    <w:rsid w:val="009D010B"/>
    <w:rsid w:val="009D0125"/>
    <w:rsid w:val="009D0493"/>
    <w:rsid w:val="009D0C53"/>
    <w:rsid w:val="009D1444"/>
    <w:rsid w:val="009D211E"/>
    <w:rsid w:val="009D2130"/>
    <w:rsid w:val="009D39F1"/>
    <w:rsid w:val="009D477C"/>
    <w:rsid w:val="009D51F7"/>
    <w:rsid w:val="009D6422"/>
    <w:rsid w:val="009D6F3E"/>
    <w:rsid w:val="009E09C8"/>
    <w:rsid w:val="009E2209"/>
    <w:rsid w:val="009E23FB"/>
    <w:rsid w:val="009E2FC6"/>
    <w:rsid w:val="009E3945"/>
    <w:rsid w:val="009E5832"/>
    <w:rsid w:val="009E61AA"/>
    <w:rsid w:val="009E7A83"/>
    <w:rsid w:val="009E7F9C"/>
    <w:rsid w:val="009F005E"/>
    <w:rsid w:val="009F0F21"/>
    <w:rsid w:val="009F219B"/>
    <w:rsid w:val="009F2741"/>
    <w:rsid w:val="009F2A55"/>
    <w:rsid w:val="009F37ED"/>
    <w:rsid w:val="009F43A4"/>
    <w:rsid w:val="009F47CE"/>
    <w:rsid w:val="009F4E79"/>
    <w:rsid w:val="009F696F"/>
    <w:rsid w:val="009F73CC"/>
    <w:rsid w:val="00A0034D"/>
    <w:rsid w:val="00A00FAB"/>
    <w:rsid w:val="00A01FAC"/>
    <w:rsid w:val="00A03147"/>
    <w:rsid w:val="00A0363F"/>
    <w:rsid w:val="00A03BA4"/>
    <w:rsid w:val="00A03D4F"/>
    <w:rsid w:val="00A051CC"/>
    <w:rsid w:val="00A056D3"/>
    <w:rsid w:val="00A06AD8"/>
    <w:rsid w:val="00A125A8"/>
    <w:rsid w:val="00A13E67"/>
    <w:rsid w:val="00A165CD"/>
    <w:rsid w:val="00A17876"/>
    <w:rsid w:val="00A17A37"/>
    <w:rsid w:val="00A17F1C"/>
    <w:rsid w:val="00A20BA9"/>
    <w:rsid w:val="00A22FAB"/>
    <w:rsid w:val="00A24A06"/>
    <w:rsid w:val="00A25BB0"/>
    <w:rsid w:val="00A26D5A"/>
    <w:rsid w:val="00A27BAE"/>
    <w:rsid w:val="00A30250"/>
    <w:rsid w:val="00A3196C"/>
    <w:rsid w:val="00A32DF3"/>
    <w:rsid w:val="00A36606"/>
    <w:rsid w:val="00A36CC6"/>
    <w:rsid w:val="00A40BFE"/>
    <w:rsid w:val="00A411C5"/>
    <w:rsid w:val="00A42F90"/>
    <w:rsid w:val="00A445AB"/>
    <w:rsid w:val="00A44B27"/>
    <w:rsid w:val="00A4626C"/>
    <w:rsid w:val="00A46744"/>
    <w:rsid w:val="00A47102"/>
    <w:rsid w:val="00A47832"/>
    <w:rsid w:val="00A50694"/>
    <w:rsid w:val="00A50A25"/>
    <w:rsid w:val="00A52219"/>
    <w:rsid w:val="00A54FAC"/>
    <w:rsid w:val="00A56DEA"/>
    <w:rsid w:val="00A604D3"/>
    <w:rsid w:val="00A607EE"/>
    <w:rsid w:val="00A617C1"/>
    <w:rsid w:val="00A631D7"/>
    <w:rsid w:val="00A63E45"/>
    <w:rsid w:val="00A65ED3"/>
    <w:rsid w:val="00A668D1"/>
    <w:rsid w:val="00A66902"/>
    <w:rsid w:val="00A67386"/>
    <w:rsid w:val="00A70290"/>
    <w:rsid w:val="00A716D7"/>
    <w:rsid w:val="00A71919"/>
    <w:rsid w:val="00A71A81"/>
    <w:rsid w:val="00A71E82"/>
    <w:rsid w:val="00A73481"/>
    <w:rsid w:val="00A736DB"/>
    <w:rsid w:val="00A73C69"/>
    <w:rsid w:val="00A74F53"/>
    <w:rsid w:val="00A75D09"/>
    <w:rsid w:val="00A75E0B"/>
    <w:rsid w:val="00A76C4C"/>
    <w:rsid w:val="00A76D83"/>
    <w:rsid w:val="00A779C5"/>
    <w:rsid w:val="00A8060B"/>
    <w:rsid w:val="00A80C70"/>
    <w:rsid w:val="00A86817"/>
    <w:rsid w:val="00A868E6"/>
    <w:rsid w:val="00A87FCF"/>
    <w:rsid w:val="00A900ED"/>
    <w:rsid w:val="00A9247C"/>
    <w:rsid w:val="00A93597"/>
    <w:rsid w:val="00A936CD"/>
    <w:rsid w:val="00A94E96"/>
    <w:rsid w:val="00A970C3"/>
    <w:rsid w:val="00A97EAF"/>
    <w:rsid w:val="00AA17C6"/>
    <w:rsid w:val="00AA190A"/>
    <w:rsid w:val="00AA29D6"/>
    <w:rsid w:val="00AA34AE"/>
    <w:rsid w:val="00AA3958"/>
    <w:rsid w:val="00AA439E"/>
    <w:rsid w:val="00AA6DD3"/>
    <w:rsid w:val="00AB01B8"/>
    <w:rsid w:val="00AB0663"/>
    <w:rsid w:val="00AB0E48"/>
    <w:rsid w:val="00AB0E64"/>
    <w:rsid w:val="00AB4115"/>
    <w:rsid w:val="00AB66DF"/>
    <w:rsid w:val="00AB6F60"/>
    <w:rsid w:val="00AC059F"/>
    <w:rsid w:val="00AC242D"/>
    <w:rsid w:val="00AC28B1"/>
    <w:rsid w:val="00AC2F21"/>
    <w:rsid w:val="00AC3812"/>
    <w:rsid w:val="00AC472C"/>
    <w:rsid w:val="00AC4E08"/>
    <w:rsid w:val="00AC6C54"/>
    <w:rsid w:val="00AC6E8A"/>
    <w:rsid w:val="00AD3A6D"/>
    <w:rsid w:val="00AD4090"/>
    <w:rsid w:val="00AD434D"/>
    <w:rsid w:val="00AD4D61"/>
    <w:rsid w:val="00AD4FED"/>
    <w:rsid w:val="00AD522F"/>
    <w:rsid w:val="00AD57E2"/>
    <w:rsid w:val="00AD680F"/>
    <w:rsid w:val="00AD7321"/>
    <w:rsid w:val="00AE1759"/>
    <w:rsid w:val="00AE1D92"/>
    <w:rsid w:val="00AE225D"/>
    <w:rsid w:val="00AE2E7C"/>
    <w:rsid w:val="00AE3380"/>
    <w:rsid w:val="00AE3989"/>
    <w:rsid w:val="00AE5522"/>
    <w:rsid w:val="00AE5EFD"/>
    <w:rsid w:val="00AE62BA"/>
    <w:rsid w:val="00AE73FB"/>
    <w:rsid w:val="00AF0969"/>
    <w:rsid w:val="00AF0C39"/>
    <w:rsid w:val="00AF14D6"/>
    <w:rsid w:val="00AF1A26"/>
    <w:rsid w:val="00AF36DF"/>
    <w:rsid w:val="00AF3CC7"/>
    <w:rsid w:val="00AF6EF0"/>
    <w:rsid w:val="00B0171D"/>
    <w:rsid w:val="00B01773"/>
    <w:rsid w:val="00B01BFF"/>
    <w:rsid w:val="00B0380F"/>
    <w:rsid w:val="00B04692"/>
    <w:rsid w:val="00B0647C"/>
    <w:rsid w:val="00B06A6F"/>
    <w:rsid w:val="00B06E64"/>
    <w:rsid w:val="00B06FA8"/>
    <w:rsid w:val="00B07F3C"/>
    <w:rsid w:val="00B11E55"/>
    <w:rsid w:val="00B1302D"/>
    <w:rsid w:val="00B14C13"/>
    <w:rsid w:val="00B15587"/>
    <w:rsid w:val="00B17C12"/>
    <w:rsid w:val="00B2333B"/>
    <w:rsid w:val="00B23879"/>
    <w:rsid w:val="00B24A0F"/>
    <w:rsid w:val="00B24D54"/>
    <w:rsid w:val="00B25226"/>
    <w:rsid w:val="00B2524A"/>
    <w:rsid w:val="00B30963"/>
    <w:rsid w:val="00B30A15"/>
    <w:rsid w:val="00B30DB5"/>
    <w:rsid w:val="00B3219E"/>
    <w:rsid w:val="00B33BDD"/>
    <w:rsid w:val="00B3446D"/>
    <w:rsid w:val="00B3513C"/>
    <w:rsid w:val="00B352A1"/>
    <w:rsid w:val="00B356D0"/>
    <w:rsid w:val="00B3656C"/>
    <w:rsid w:val="00B36D02"/>
    <w:rsid w:val="00B37F63"/>
    <w:rsid w:val="00B41423"/>
    <w:rsid w:val="00B42554"/>
    <w:rsid w:val="00B43627"/>
    <w:rsid w:val="00B450B8"/>
    <w:rsid w:val="00B46806"/>
    <w:rsid w:val="00B476B1"/>
    <w:rsid w:val="00B50241"/>
    <w:rsid w:val="00B50A8A"/>
    <w:rsid w:val="00B510C5"/>
    <w:rsid w:val="00B516F8"/>
    <w:rsid w:val="00B51A0B"/>
    <w:rsid w:val="00B5250E"/>
    <w:rsid w:val="00B526D2"/>
    <w:rsid w:val="00B52EDA"/>
    <w:rsid w:val="00B536FD"/>
    <w:rsid w:val="00B53C6E"/>
    <w:rsid w:val="00B54DB4"/>
    <w:rsid w:val="00B55B42"/>
    <w:rsid w:val="00B57005"/>
    <w:rsid w:val="00B57B10"/>
    <w:rsid w:val="00B6104A"/>
    <w:rsid w:val="00B61CE6"/>
    <w:rsid w:val="00B63145"/>
    <w:rsid w:val="00B63879"/>
    <w:rsid w:val="00B63C3C"/>
    <w:rsid w:val="00B64E2E"/>
    <w:rsid w:val="00B6505C"/>
    <w:rsid w:val="00B6574B"/>
    <w:rsid w:val="00B662AA"/>
    <w:rsid w:val="00B66FC1"/>
    <w:rsid w:val="00B67D01"/>
    <w:rsid w:val="00B70DE5"/>
    <w:rsid w:val="00B71D1A"/>
    <w:rsid w:val="00B725A7"/>
    <w:rsid w:val="00B72B79"/>
    <w:rsid w:val="00B72D45"/>
    <w:rsid w:val="00B73C48"/>
    <w:rsid w:val="00B743A4"/>
    <w:rsid w:val="00B752DE"/>
    <w:rsid w:val="00B75C73"/>
    <w:rsid w:val="00B77189"/>
    <w:rsid w:val="00B800C0"/>
    <w:rsid w:val="00B8206B"/>
    <w:rsid w:val="00B8266F"/>
    <w:rsid w:val="00B83968"/>
    <w:rsid w:val="00B85360"/>
    <w:rsid w:val="00B85590"/>
    <w:rsid w:val="00B85A88"/>
    <w:rsid w:val="00B86BD8"/>
    <w:rsid w:val="00B86DE6"/>
    <w:rsid w:val="00B87635"/>
    <w:rsid w:val="00B90B90"/>
    <w:rsid w:val="00B9123B"/>
    <w:rsid w:val="00B91820"/>
    <w:rsid w:val="00B923B6"/>
    <w:rsid w:val="00B92C70"/>
    <w:rsid w:val="00B9384E"/>
    <w:rsid w:val="00B93B53"/>
    <w:rsid w:val="00B94AED"/>
    <w:rsid w:val="00B95FF5"/>
    <w:rsid w:val="00B97AF8"/>
    <w:rsid w:val="00BA085B"/>
    <w:rsid w:val="00BA1095"/>
    <w:rsid w:val="00BA1551"/>
    <w:rsid w:val="00BA192B"/>
    <w:rsid w:val="00BA3207"/>
    <w:rsid w:val="00BA4921"/>
    <w:rsid w:val="00BA4ED1"/>
    <w:rsid w:val="00BB06DC"/>
    <w:rsid w:val="00BB0CED"/>
    <w:rsid w:val="00BB10A7"/>
    <w:rsid w:val="00BB2C0F"/>
    <w:rsid w:val="00BB4547"/>
    <w:rsid w:val="00BB5148"/>
    <w:rsid w:val="00BB5155"/>
    <w:rsid w:val="00BB5669"/>
    <w:rsid w:val="00BB687F"/>
    <w:rsid w:val="00BB7891"/>
    <w:rsid w:val="00BC0575"/>
    <w:rsid w:val="00BC0EC6"/>
    <w:rsid w:val="00BC1E49"/>
    <w:rsid w:val="00BC3DBC"/>
    <w:rsid w:val="00BC4DA6"/>
    <w:rsid w:val="00BC6BE5"/>
    <w:rsid w:val="00BC70AA"/>
    <w:rsid w:val="00BD0C54"/>
    <w:rsid w:val="00BD2A88"/>
    <w:rsid w:val="00BD314C"/>
    <w:rsid w:val="00BD3C8F"/>
    <w:rsid w:val="00BD45CF"/>
    <w:rsid w:val="00BD4C86"/>
    <w:rsid w:val="00BD5E7C"/>
    <w:rsid w:val="00BE2EA0"/>
    <w:rsid w:val="00BE3D82"/>
    <w:rsid w:val="00BE4404"/>
    <w:rsid w:val="00BE4649"/>
    <w:rsid w:val="00BE470D"/>
    <w:rsid w:val="00BE5196"/>
    <w:rsid w:val="00BE5474"/>
    <w:rsid w:val="00BE7212"/>
    <w:rsid w:val="00BE788A"/>
    <w:rsid w:val="00BF0468"/>
    <w:rsid w:val="00BF1001"/>
    <w:rsid w:val="00BF2B33"/>
    <w:rsid w:val="00BF2BC9"/>
    <w:rsid w:val="00BF3A8D"/>
    <w:rsid w:val="00BF476F"/>
    <w:rsid w:val="00BF537F"/>
    <w:rsid w:val="00BF5612"/>
    <w:rsid w:val="00BF58AF"/>
    <w:rsid w:val="00BF79C8"/>
    <w:rsid w:val="00BF7BC7"/>
    <w:rsid w:val="00C00869"/>
    <w:rsid w:val="00C00BEE"/>
    <w:rsid w:val="00C016FB"/>
    <w:rsid w:val="00C02A63"/>
    <w:rsid w:val="00C030BD"/>
    <w:rsid w:val="00C0437E"/>
    <w:rsid w:val="00C0486E"/>
    <w:rsid w:val="00C05295"/>
    <w:rsid w:val="00C06418"/>
    <w:rsid w:val="00C075DA"/>
    <w:rsid w:val="00C1016D"/>
    <w:rsid w:val="00C106AE"/>
    <w:rsid w:val="00C1138B"/>
    <w:rsid w:val="00C12679"/>
    <w:rsid w:val="00C127A7"/>
    <w:rsid w:val="00C12FB6"/>
    <w:rsid w:val="00C1511E"/>
    <w:rsid w:val="00C16013"/>
    <w:rsid w:val="00C16047"/>
    <w:rsid w:val="00C16F05"/>
    <w:rsid w:val="00C20FE3"/>
    <w:rsid w:val="00C22556"/>
    <w:rsid w:val="00C2260F"/>
    <w:rsid w:val="00C23A80"/>
    <w:rsid w:val="00C25DCF"/>
    <w:rsid w:val="00C25FDD"/>
    <w:rsid w:val="00C264EA"/>
    <w:rsid w:val="00C26541"/>
    <w:rsid w:val="00C361B6"/>
    <w:rsid w:val="00C37DE2"/>
    <w:rsid w:val="00C40217"/>
    <w:rsid w:val="00C407FD"/>
    <w:rsid w:val="00C408F9"/>
    <w:rsid w:val="00C43831"/>
    <w:rsid w:val="00C459FD"/>
    <w:rsid w:val="00C45C9D"/>
    <w:rsid w:val="00C47339"/>
    <w:rsid w:val="00C5295E"/>
    <w:rsid w:val="00C5320C"/>
    <w:rsid w:val="00C53B17"/>
    <w:rsid w:val="00C5403C"/>
    <w:rsid w:val="00C560F6"/>
    <w:rsid w:val="00C5610F"/>
    <w:rsid w:val="00C57742"/>
    <w:rsid w:val="00C57D77"/>
    <w:rsid w:val="00C610D0"/>
    <w:rsid w:val="00C6169B"/>
    <w:rsid w:val="00C620A0"/>
    <w:rsid w:val="00C621BC"/>
    <w:rsid w:val="00C62402"/>
    <w:rsid w:val="00C63C57"/>
    <w:rsid w:val="00C63CF4"/>
    <w:rsid w:val="00C64F97"/>
    <w:rsid w:val="00C65BAA"/>
    <w:rsid w:val="00C65BDE"/>
    <w:rsid w:val="00C66B6B"/>
    <w:rsid w:val="00C71277"/>
    <w:rsid w:val="00C7411B"/>
    <w:rsid w:val="00C74786"/>
    <w:rsid w:val="00C75456"/>
    <w:rsid w:val="00C80038"/>
    <w:rsid w:val="00C82472"/>
    <w:rsid w:val="00C82586"/>
    <w:rsid w:val="00C82AB7"/>
    <w:rsid w:val="00C838B9"/>
    <w:rsid w:val="00C83D50"/>
    <w:rsid w:val="00C845B4"/>
    <w:rsid w:val="00C84C6B"/>
    <w:rsid w:val="00C86CC4"/>
    <w:rsid w:val="00C871FB"/>
    <w:rsid w:val="00C87B39"/>
    <w:rsid w:val="00C91310"/>
    <w:rsid w:val="00C915EC"/>
    <w:rsid w:val="00C91EE5"/>
    <w:rsid w:val="00C920C2"/>
    <w:rsid w:val="00C92B39"/>
    <w:rsid w:val="00C934B3"/>
    <w:rsid w:val="00C94D4A"/>
    <w:rsid w:val="00C956AE"/>
    <w:rsid w:val="00C95B92"/>
    <w:rsid w:val="00C95E4C"/>
    <w:rsid w:val="00C964D8"/>
    <w:rsid w:val="00C96A4A"/>
    <w:rsid w:val="00C97B86"/>
    <w:rsid w:val="00C97C11"/>
    <w:rsid w:val="00CA1642"/>
    <w:rsid w:val="00CA2C91"/>
    <w:rsid w:val="00CA4250"/>
    <w:rsid w:val="00CA5EC7"/>
    <w:rsid w:val="00CA6439"/>
    <w:rsid w:val="00CB094A"/>
    <w:rsid w:val="00CB25A8"/>
    <w:rsid w:val="00CB2902"/>
    <w:rsid w:val="00CB3E2F"/>
    <w:rsid w:val="00CB4412"/>
    <w:rsid w:val="00CB46D0"/>
    <w:rsid w:val="00CB4E36"/>
    <w:rsid w:val="00CB5B8D"/>
    <w:rsid w:val="00CB67FB"/>
    <w:rsid w:val="00CC05D6"/>
    <w:rsid w:val="00CC06CE"/>
    <w:rsid w:val="00CC0C57"/>
    <w:rsid w:val="00CC0F84"/>
    <w:rsid w:val="00CC1736"/>
    <w:rsid w:val="00CC18C4"/>
    <w:rsid w:val="00CC1D21"/>
    <w:rsid w:val="00CC3546"/>
    <w:rsid w:val="00CC40AE"/>
    <w:rsid w:val="00CC7367"/>
    <w:rsid w:val="00CD1EFA"/>
    <w:rsid w:val="00CD25CE"/>
    <w:rsid w:val="00CD26D7"/>
    <w:rsid w:val="00CD550E"/>
    <w:rsid w:val="00CD5AE8"/>
    <w:rsid w:val="00CD637C"/>
    <w:rsid w:val="00CD6632"/>
    <w:rsid w:val="00CD762E"/>
    <w:rsid w:val="00CE18B8"/>
    <w:rsid w:val="00CE25F4"/>
    <w:rsid w:val="00CE2FAA"/>
    <w:rsid w:val="00CE4383"/>
    <w:rsid w:val="00CE5D64"/>
    <w:rsid w:val="00CF0496"/>
    <w:rsid w:val="00CF17E3"/>
    <w:rsid w:val="00CF20ED"/>
    <w:rsid w:val="00CF3500"/>
    <w:rsid w:val="00CF357F"/>
    <w:rsid w:val="00CF3B9C"/>
    <w:rsid w:val="00CF51E1"/>
    <w:rsid w:val="00CF54D3"/>
    <w:rsid w:val="00CF6CD2"/>
    <w:rsid w:val="00D02577"/>
    <w:rsid w:val="00D053F8"/>
    <w:rsid w:val="00D05581"/>
    <w:rsid w:val="00D06B42"/>
    <w:rsid w:val="00D07985"/>
    <w:rsid w:val="00D10425"/>
    <w:rsid w:val="00D11216"/>
    <w:rsid w:val="00D12212"/>
    <w:rsid w:val="00D14674"/>
    <w:rsid w:val="00D14D89"/>
    <w:rsid w:val="00D155D6"/>
    <w:rsid w:val="00D163B6"/>
    <w:rsid w:val="00D1687D"/>
    <w:rsid w:val="00D17220"/>
    <w:rsid w:val="00D17EBB"/>
    <w:rsid w:val="00D20E74"/>
    <w:rsid w:val="00D21460"/>
    <w:rsid w:val="00D216D7"/>
    <w:rsid w:val="00D2513E"/>
    <w:rsid w:val="00D2521A"/>
    <w:rsid w:val="00D25F92"/>
    <w:rsid w:val="00D26446"/>
    <w:rsid w:val="00D26449"/>
    <w:rsid w:val="00D31BD1"/>
    <w:rsid w:val="00D323D0"/>
    <w:rsid w:val="00D32B12"/>
    <w:rsid w:val="00D3517D"/>
    <w:rsid w:val="00D358B2"/>
    <w:rsid w:val="00D35CA0"/>
    <w:rsid w:val="00D3656A"/>
    <w:rsid w:val="00D36693"/>
    <w:rsid w:val="00D405E8"/>
    <w:rsid w:val="00D40650"/>
    <w:rsid w:val="00D40EB5"/>
    <w:rsid w:val="00D4189A"/>
    <w:rsid w:val="00D41D61"/>
    <w:rsid w:val="00D42897"/>
    <w:rsid w:val="00D44217"/>
    <w:rsid w:val="00D44D30"/>
    <w:rsid w:val="00D4502B"/>
    <w:rsid w:val="00D46F1B"/>
    <w:rsid w:val="00D47515"/>
    <w:rsid w:val="00D50768"/>
    <w:rsid w:val="00D50968"/>
    <w:rsid w:val="00D5270C"/>
    <w:rsid w:val="00D52CAC"/>
    <w:rsid w:val="00D532E6"/>
    <w:rsid w:val="00D53368"/>
    <w:rsid w:val="00D53444"/>
    <w:rsid w:val="00D537CB"/>
    <w:rsid w:val="00D540FF"/>
    <w:rsid w:val="00D5525B"/>
    <w:rsid w:val="00D55412"/>
    <w:rsid w:val="00D55855"/>
    <w:rsid w:val="00D5656B"/>
    <w:rsid w:val="00D574CA"/>
    <w:rsid w:val="00D605CC"/>
    <w:rsid w:val="00D6064F"/>
    <w:rsid w:val="00D6079F"/>
    <w:rsid w:val="00D6145E"/>
    <w:rsid w:val="00D61636"/>
    <w:rsid w:val="00D61E5A"/>
    <w:rsid w:val="00D62867"/>
    <w:rsid w:val="00D63665"/>
    <w:rsid w:val="00D63C57"/>
    <w:rsid w:val="00D63F07"/>
    <w:rsid w:val="00D644E6"/>
    <w:rsid w:val="00D64D31"/>
    <w:rsid w:val="00D64DB3"/>
    <w:rsid w:val="00D65008"/>
    <w:rsid w:val="00D679FD"/>
    <w:rsid w:val="00D67FD8"/>
    <w:rsid w:val="00D70651"/>
    <w:rsid w:val="00D72685"/>
    <w:rsid w:val="00D72C48"/>
    <w:rsid w:val="00D73038"/>
    <w:rsid w:val="00D7659A"/>
    <w:rsid w:val="00D77A39"/>
    <w:rsid w:val="00D83565"/>
    <w:rsid w:val="00D83D82"/>
    <w:rsid w:val="00D85836"/>
    <w:rsid w:val="00D858B5"/>
    <w:rsid w:val="00D85E7A"/>
    <w:rsid w:val="00D867DA"/>
    <w:rsid w:val="00D870CB"/>
    <w:rsid w:val="00D871C7"/>
    <w:rsid w:val="00D91FE2"/>
    <w:rsid w:val="00D92F0D"/>
    <w:rsid w:val="00DA167D"/>
    <w:rsid w:val="00DA189F"/>
    <w:rsid w:val="00DA21E7"/>
    <w:rsid w:val="00DA2D6F"/>
    <w:rsid w:val="00DA31F5"/>
    <w:rsid w:val="00DA754E"/>
    <w:rsid w:val="00DB0545"/>
    <w:rsid w:val="00DB1B90"/>
    <w:rsid w:val="00DB38E9"/>
    <w:rsid w:val="00DB7414"/>
    <w:rsid w:val="00DB783D"/>
    <w:rsid w:val="00DC091F"/>
    <w:rsid w:val="00DC2051"/>
    <w:rsid w:val="00DC59B3"/>
    <w:rsid w:val="00DC5EDE"/>
    <w:rsid w:val="00DC64C3"/>
    <w:rsid w:val="00DC79C9"/>
    <w:rsid w:val="00DD08A8"/>
    <w:rsid w:val="00DD0B05"/>
    <w:rsid w:val="00DD2D63"/>
    <w:rsid w:val="00DD33A4"/>
    <w:rsid w:val="00DD3B4F"/>
    <w:rsid w:val="00DD3E45"/>
    <w:rsid w:val="00DD42BF"/>
    <w:rsid w:val="00DD4AEC"/>
    <w:rsid w:val="00DD5637"/>
    <w:rsid w:val="00DD5A20"/>
    <w:rsid w:val="00DD5C70"/>
    <w:rsid w:val="00DD5FBB"/>
    <w:rsid w:val="00DD6633"/>
    <w:rsid w:val="00DD68BE"/>
    <w:rsid w:val="00DD7127"/>
    <w:rsid w:val="00DD7453"/>
    <w:rsid w:val="00DE03FE"/>
    <w:rsid w:val="00DE076B"/>
    <w:rsid w:val="00DE44FC"/>
    <w:rsid w:val="00DE4684"/>
    <w:rsid w:val="00DE4811"/>
    <w:rsid w:val="00DE4D3D"/>
    <w:rsid w:val="00DE4DE6"/>
    <w:rsid w:val="00DE53F4"/>
    <w:rsid w:val="00DE5F82"/>
    <w:rsid w:val="00DE7362"/>
    <w:rsid w:val="00DF206E"/>
    <w:rsid w:val="00DF37D1"/>
    <w:rsid w:val="00DF4F27"/>
    <w:rsid w:val="00E018D2"/>
    <w:rsid w:val="00E01D6F"/>
    <w:rsid w:val="00E034C1"/>
    <w:rsid w:val="00E051DF"/>
    <w:rsid w:val="00E0539D"/>
    <w:rsid w:val="00E05AE3"/>
    <w:rsid w:val="00E064F4"/>
    <w:rsid w:val="00E06766"/>
    <w:rsid w:val="00E10421"/>
    <w:rsid w:val="00E10531"/>
    <w:rsid w:val="00E10593"/>
    <w:rsid w:val="00E1141F"/>
    <w:rsid w:val="00E11431"/>
    <w:rsid w:val="00E11A21"/>
    <w:rsid w:val="00E11E60"/>
    <w:rsid w:val="00E12152"/>
    <w:rsid w:val="00E129F4"/>
    <w:rsid w:val="00E12EF9"/>
    <w:rsid w:val="00E149D8"/>
    <w:rsid w:val="00E15CA9"/>
    <w:rsid w:val="00E173AD"/>
    <w:rsid w:val="00E201DD"/>
    <w:rsid w:val="00E21B75"/>
    <w:rsid w:val="00E228B8"/>
    <w:rsid w:val="00E22A11"/>
    <w:rsid w:val="00E246BF"/>
    <w:rsid w:val="00E27002"/>
    <w:rsid w:val="00E27896"/>
    <w:rsid w:val="00E27CD4"/>
    <w:rsid w:val="00E3192D"/>
    <w:rsid w:val="00E31A9C"/>
    <w:rsid w:val="00E407B4"/>
    <w:rsid w:val="00E40B3F"/>
    <w:rsid w:val="00E40DB4"/>
    <w:rsid w:val="00E4124F"/>
    <w:rsid w:val="00E41E3C"/>
    <w:rsid w:val="00E4285E"/>
    <w:rsid w:val="00E44069"/>
    <w:rsid w:val="00E44907"/>
    <w:rsid w:val="00E44BAE"/>
    <w:rsid w:val="00E46436"/>
    <w:rsid w:val="00E5058F"/>
    <w:rsid w:val="00E50C82"/>
    <w:rsid w:val="00E5133C"/>
    <w:rsid w:val="00E52DE9"/>
    <w:rsid w:val="00E52E5B"/>
    <w:rsid w:val="00E5617C"/>
    <w:rsid w:val="00E565C8"/>
    <w:rsid w:val="00E5706B"/>
    <w:rsid w:val="00E5744E"/>
    <w:rsid w:val="00E5792F"/>
    <w:rsid w:val="00E57ADA"/>
    <w:rsid w:val="00E60A87"/>
    <w:rsid w:val="00E6242E"/>
    <w:rsid w:val="00E63473"/>
    <w:rsid w:val="00E646B1"/>
    <w:rsid w:val="00E647DA"/>
    <w:rsid w:val="00E659D8"/>
    <w:rsid w:val="00E65E2D"/>
    <w:rsid w:val="00E65E53"/>
    <w:rsid w:val="00E66193"/>
    <w:rsid w:val="00E67083"/>
    <w:rsid w:val="00E6799E"/>
    <w:rsid w:val="00E679A0"/>
    <w:rsid w:val="00E7056A"/>
    <w:rsid w:val="00E7095D"/>
    <w:rsid w:val="00E72F41"/>
    <w:rsid w:val="00E73289"/>
    <w:rsid w:val="00E73502"/>
    <w:rsid w:val="00E739A8"/>
    <w:rsid w:val="00E73A9C"/>
    <w:rsid w:val="00E74BA7"/>
    <w:rsid w:val="00E76444"/>
    <w:rsid w:val="00E76E08"/>
    <w:rsid w:val="00E772C5"/>
    <w:rsid w:val="00E804D8"/>
    <w:rsid w:val="00E81379"/>
    <w:rsid w:val="00E81617"/>
    <w:rsid w:val="00E818EC"/>
    <w:rsid w:val="00E8384B"/>
    <w:rsid w:val="00E83C8A"/>
    <w:rsid w:val="00E84921"/>
    <w:rsid w:val="00E852BA"/>
    <w:rsid w:val="00E854E9"/>
    <w:rsid w:val="00E859B3"/>
    <w:rsid w:val="00E8725C"/>
    <w:rsid w:val="00E90FE2"/>
    <w:rsid w:val="00E912BE"/>
    <w:rsid w:val="00E9192E"/>
    <w:rsid w:val="00E91C02"/>
    <w:rsid w:val="00E9229C"/>
    <w:rsid w:val="00E978EF"/>
    <w:rsid w:val="00EA0249"/>
    <w:rsid w:val="00EA0AAB"/>
    <w:rsid w:val="00EA15A7"/>
    <w:rsid w:val="00EA2578"/>
    <w:rsid w:val="00EA40D7"/>
    <w:rsid w:val="00EA549E"/>
    <w:rsid w:val="00EA651B"/>
    <w:rsid w:val="00EA6F3F"/>
    <w:rsid w:val="00EB0429"/>
    <w:rsid w:val="00EB0D7A"/>
    <w:rsid w:val="00EB261F"/>
    <w:rsid w:val="00EB2951"/>
    <w:rsid w:val="00EB2DDC"/>
    <w:rsid w:val="00EB3D60"/>
    <w:rsid w:val="00EB68B6"/>
    <w:rsid w:val="00EB6968"/>
    <w:rsid w:val="00EB7994"/>
    <w:rsid w:val="00EC005A"/>
    <w:rsid w:val="00EC0E2C"/>
    <w:rsid w:val="00EC1575"/>
    <w:rsid w:val="00EC1C82"/>
    <w:rsid w:val="00EC20BA"/>
    <w:rsid w:val="00EC3D77"/>
    <w:rsid w:val="00EC4855"/>
    <w:rsid w:val="00EC629D"/>
    <w:rsid w:val="00EC6866"/>
    <w:rsid w:val="00ED0E7C"/>
    <w:rsid w:val="00ED2060"/>
    <w:rsid w:val="00ED22DF"/>
    <w:rsid w:val="00ED29A5"/>
    <w:rsid w:val="00ED30E7"/>
    <w:rsid w:val="00ED4083"/>
    <w:rsid w:val="00ED4C59"/>
    <w:rsid w:val="00ED4EF9"/>
    <w:rsid w:val="00ED5427"/>
    <w:rsid w:val="00EE068B"/>
    <w:rsid w:val="00EE10DA"/>
    <w:rsid w:val="00EE12BB"/>
    <w:rsid w:val="00EE1E43"/>
    <w:rsid w:val="00EE42D3"/>
    <w:rsid w:val="00EE483D"/>
    <w:rsid w:val="00EE4D5C"/>
    <w:rsid w:val="00EE4F89"/>
    <w:rsid w:val="00EE63E8"/>
    <w:rsid w:val="00EE655A"/>
    <w:rsid w:val="00EE6C6B"/>
    <w:rsid w:val="00EE7898"/>
    <w:rsid w:val="00EE7E27"/>
    <w:rsid w:val="00EF1207"/>
    <w:rsid w:val="00EF1751"/>
    <w:rsid w:val="00EF1C7D"/>
    <w:rsid w:val="00EF4B0F"/>
    <w:rsid w:val="00EF7A2B"/>
    <w:rsid w:val="00F039FB"/>
    <w:rsid w:val="00F03A42"/>
    <w:rsid w:val="00F044C4"/>
    <w:rsid w:val="00F060C0"/>
    <w:rsid w:val="00F07DAF"/>
    <w:rsid w:val="00F10572"/>
    <w:rsid w:val="00F13D96"/>
    <w:rsid w:val="00F14A16"/>
    <w:rsid w:val="00F1568B"/>
    <w:rsid w:val="00F16EE9"/>
    <w:rsid w:val="00F17618"/>
    <w:rsid w:val="00F17746"/>
    <w:rsid w:val="00F2079B"/>
    <w:rsid w:val="00F21451"/>
    <w:rsid w:val="00F24FAB"/>
    <w:rsid w:val="00F25D9C"/>
    <w:rsid w:val="00F268D2"/>
    <w:rsid w:val="00F30455"/>
    <w:rsid w:val="00F3124F"/>
    <w:rsid w:val="00F3328C"/>
    <w:rsid w:val="00F3452F"/>
    <w:rsid w:val="00F3479B"/>
    <w:rsid w:val="00F3512A"/>
    <w:rsid w:val="00F3587D"/>
    <w:rsid w:val="00F35B57"/>
    <w:rsid w:val="00F35F65"/>
    <w:rsid w:val="00F36B13"/>
    <w:rsid w:val="00F36D5F"/>
    <w:rsid w:val="00F37D05"/>
    <w:rsid w:val="00F40AAC"/>
    <w:rsid w:val="00F41603"/>
    <w:rsid w:val="00F4244C"/>
    <w:rsid w:val="00F42812"/>
    <w:rsid w:val="00F42915"/>
    <w:rsid w:val="00F42CF7"/>
    <w:rsid w:val="00F43A35"/>
    <w:rsid w:val="00F44788"/>
    <w:rsid w:val="00F45CCB"/>
    <w:rsid w:val="00F47875"/>
    <w:rsid w:val="00F51FD9"/>
    <w:rsid w:val="00F52DBE"/>
    <w:rsid w:val="00F5405F"/>
    <w:rsid w:val="00F54536"/>
    <w:rsid w:val="00F54C07"/>
    <w:rsid w:val="00F54C09"/>
    <w:rsid w:val="00F5647F"/>
    <w:rsid w:val="00F57B0B"/>
    <w:rsid w:val="00F605FF"/>
    <w:rsid w:val="00F61BFE"/>
    <w:rsid w:val="00F63C7D"/>
    <w:rsid w:val="00F63EE6"/>
    <w:rsid w:val="00F64425"/>
    <w:rsid w:val="00F650E3"/>
    <w:rsid w:val="00F65343"/>
    <w:rsid w:val="00F667C9"/>
    <w:rsid w:val="00F66907"/>
    <w:rsid w:val="00F66CC9"/>
    <w:rsid w:val="00F67400"/>
    <w:rsid w:val="00F674CB"/>
    <w:rsid w:val="00F67A44"/>
    <w:rsid w:val="00F708D4"/>
    <w:rsid w:val="00F726F9"/>
    <w:rsid w:val="00F72DD5"/>
    <w:rsid w:val="00F74FF9"/>
    <w:rsid w:val="00F75877"/>
    <w:rsid w:val="00F77797"/>
    <w:rsid w:val="00F8211E"/>
    <w:rsid w:val="00F8250E"/>
    <w:rsid w:val="00F8351C"/>
    <w:rsid w:val="00F83EE6"/>
    <w:rsid w:val="00F84FF6"/>
    <w:rsid w:val="00F859AD"/>
    <w:rsid w:val="00F86146"/>
    <w:rsid w:val="00F865DD"/>
    <w:rsid w:val="00F86BAA"/>
    <w:rsid w:val="00F93F04"/>
    <w:rsid w:val="00F95F64"/>
    <w:rsid w:val="00F9653E"/>
    <w:rsid w:val="00FA1231"/>
    <w:rsid w:val="00FA1961"/>
    <w:rsid w:val="00FA1EE5"/>
    <w:rsid w:val="00FA63E2"/>
    <w:rsid w:val="00FA6C49"/>
    <w:rsid w:val="00FA6C63"/>
    <w:rsid w:val="00FA7072"/>
    <w:rsid w:val="00FA7926"/>
    <w:rsid w:val="00FB1D95"/>
    <w:rsid w:val="00FB2914"/>
    <w:rsid w:val="00FB3912"/>
    <w:rsid w:val="00FB5A87"/>
    <w:rsid w:val="00FB633D"/>
    <w:rsid w:val="00FB69A8"/>
    <w:rsid w:val="00FB6DA0"/>
    <w:rsid w:val="00FB7E10"/>
    <w:rsid w:val="00FC16CA"/>
    <w:rsid w:val="00FC1DB1"/>
    <w:rsid w:val="00FC282E"/>
    <w:rsid w:val="00FC2CB4"/>
    <w:rsid w:val="00FC4DB6"/>
    <w:rsid w:val="00FC5BF7"/>
    <w:rsid w:val="00FC5FBF"/>
    <w:rsid w:val="00FC6864"/>
    <w:rsid w:val="00FC6A21"/>
    <w:rsid w:val="00FC7C97"/>
    <w:rsid w:val="00FD11FA"/>
    <w:rsid w:val="00FD1355"/>
    <w:rsid w:val="00FD1E46"/>
    <w:rsid w:val="00FD1F70"/>
    <w:rsid w:val="00FD2561"/>
    <w:rsid w:val="00FD2C6D"/>
    <w:rsid w:val="00FD3BF7"/>
    <w:rsid w:val="00FD3CA0"/>
    <w:rsid w:val="00FD7BC9"/>
    <w:rsid w:val="00FD7BFE"/>
    <w:rsid w:val="00FD7EAD"/>
    <w:rsid w:val="00FE06E6"/>
    <w:rsid w:val="00FE0F5E"/>
    <w:rsid w:val="00FE1639"/>
    <w:rsid w:val="00FE3727"/>
    <w:rsid w:val="00FE5E16"/>
    <w:rsid w:val="00FE6D22"/>
    <w:rsid w:val="00FE7394"/>
    <w:rsid w:val="00FF23C6"/>
    <w:rsid w:val="00FF2884"/>
    <w:rsid w:val="00FF2DD5"/>
    <w:rsid w:val="00FF3153"/>
    <w:rsid w:val="00FF4169"/>
    <w:rsid w:val="00FF5E08"/>
    <w:rsid w:val="00FF76FA"/>
    <w:rsid w:val="00FF796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7211C"/>
  <w15:docId w15:val="{4D6023B8-996D-430A-BE2F-3F4F63CE4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AE"/>
    <w:pPr>
      <w:spacing w:after="539" w:line="354" w:lineRule="auto"/>
      <w:ind w:left="705" w:right="-3" w:hanging="10"/>
      <w:jc w:val="both"/>
    </w:pPr>
    <w:rPr>
      <w:rFonts w:ascii="Arial" w:eastAsia="Arial" w:hAnsi="Arial" w:cs="Arial"/>
      <w:color w:val="000000"/>
      <w:sz w:val="24"/>
    </w:rPr>
  </w:style>
  <w:style w:type="paragraph" w:styleId="Ttulo1">
    <w:name w:val="heading 1"/>
    <w:basedOn w:val="Normal"/>
    <w:next w:val="Normal"/>
    <w:link w:val="Ttulo1Car"/>
    <w:uiPriority w:val="9"/>
    <w:qFormat/>
    <w:rsid w:val="004B0E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6C59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qFormat/>
    <w:rsid w:val="00CF51E1"/>
    <w:pPr>
      <w:keepNext/>
      <w:widowControl w:val="0"/>
      <w:autoSpaceDE w:val="0"/>
      <w:autoSpaceDN w:val="0"/>
      <w:spacing w:after="0" w:line="360" w:lineRule="auto"/>
      <w:ind w:left="0" w:right="0" w:firstLine="0"/>
      <w:jc w:val="center"/>
      <w:outlineLvl w:val="4"/>
    </w:pPr>
    <w:rPr>
      <w:rFonts w:eastAsia="Times New Roman" w:cs="Times New Roman"/>
      <w:b/>
      <w:color w:val="auto"/>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rsid w:val="00FF76FA"/>
    <w:pPr>
      <w:spacing w:after="0" w:line="251" w:lineRule="auto"/>
      <w:ind w:left="710"/>
      <w:jc w:val="both"/>
    </w:pPr>
    <w:rPr>
      <w:rFonts w:ascii="Arial" w:eastAsia="Arial" w:hAnsi="Arial" w:cs="Arial"/>
      <w:i/>
      <w:color w:val="000000"/>
      <w:sz w:val="16"/>
    </w:rPr>
  </w:style>
  <w:style w:type="character" w:customStyle="1" w:styleId="footnotedescriptionChar">
    <w:name w:val="footnote description Char"/>
    <w:link w:val="footnotedescription"/>
    <w:rsid w:val="00FF76FA"/>
    <w:rPr>
      <w:rFonts w:ascii="Arial" w:eastAsia="Arial" w:hAnsi="Arial" w:cs="Arial"/>
      <w:i/>
      <w:color w:val="000000"/>
      <w:sz w:val="16"/>
    </w:rPr>
  </w:style>
  <w:style w:type="character" w:customStyle="1" w:styleId="footnotemark">
    <w:name w:val="footnote mark"/>
    <w:hidden/>
    <w:rsid w:val="00FF76FA"/>
    <w:rPr>
      <w:rFonts w:ascii="Arial" w:eastAsia="Arial" w:hAnsi="Arial" w:cs="Arial"/>
      <w:color w:val="000000"/>
      <w:sz w:val="16"/>
      <w:vertAlign w:val="superscript"/>
    </w:rPr>
  </w:style>
  <w:style w:type="paragraph" w:styleId="Textodeglobo">
    <w:name w:val="Balloon Text"/>
    <w:basedOn w:val="Normal"/>
    <w:link w:val="TextodegloboCar"/>
    <w:uiPriority w:val="99"/>
    <w:semiHidden/>
    <w:unhideWhenUsed/>
    <w:rsid w:val="000C52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4D"/>
    <w:rPr>
      <w:rFonts w:ascii="Tahoma" w:eastAsia="Arial" w:hAnsi="Tahoma" w:cs="Tahoma"/>
      <w:color w:val="000000"/>
      <w:sz w:val="16"/>
      <w:szCs w:val="16"/>
    </w:rPr>
  </w:style>
  <w:style w:type="paragraph" w:styleId="Piedepgina">
    <w:name w:val="footer"/>
    <w:basedOn w:val="Normal"/>
    <w:link w:val="PiedepginaCar"/>
    <w:uiPriority w:val="99"/>
    <w:unhideWhenUsed/>
    <w:rsid w:val="00B24D54"/>
    <w:pPr>
      <w:tabs>
        <w:tab w:val="center" w:pos="4680"/>
        <w:tab w:val="right" w:pos="9360"/>
      </w:tabs>
      <w:spacing w:after="0" w:line="240" w:lineRule="auto"/>
      <w:ind w:left="0" w:right="0" w:firstLine="0"/>
      <w:jc w:val="left"/>
    </w:pPr>
    <w:rPr>
      <w:rFonts w:asciiTheme="minorHAnsi" w:eastAsiaTheme="minorHAnsi" w:hAnsiTheme="minorHAnsi" w:cstheme="minorBidi"/>
      <w:color w:val="auto"/>
      <w:sz w:val="21"/>
      <w:szCs w:val="21"/>
    </w:rPr>
  </w:style>
  <w:style w:type="character" w:customStyle="1" w:styleId="PiedepginaCar">
    <w:name w:val="Pie de página Car"/>
    <w:basedOn w:val="Fuentedeprrafopredeter"/>
    <w:link w:val="Piedepgina"/>
    <w:uiPriority w:val="99"/>
    <w:rsid w:val="00B24D54"/>
    <w:rPr>
      <w:rFonts w:eastAsiaTheme="minorHAnsi"/>
      <w:sz w:val="21"/>
      <w:szCs w:val="21"/>
    </w:rPr>
  </w:style>
  <w:style w:type="paragraph" w:styleId="Prrafodelista">
    <w:name w:val="List Paragraph"/>
    <w:basedOn w:val="Normal"/>
    <w:uiPriority w:val="34"/>
    <w:qFormat/>
    <w:rsid w:val="007A0FC6"/>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Textonotapie">
    <w:name w:val="footnote text"/>
    <w:basedOn w:val="Normal"/>
    <w:link w:val="TextonotapieCar"/>
    <w:uiPriority w:val="99"/>
    <w:unhideWhenUsed/>
    <w:rsid w:val="007A0FC6"/>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TextonotapieCar">
    <w:name w:val="Texto nota pie Car"/>
    <w:basedOn w:val="Fuentedeprrafopredeter"/>
    <w:link w:val="Textonotapie"/>
    <w:uiPriority w:val="99"/>
    <w:rsid w:val="007A0FC6"/>
    <w:rPr>
      <w:rFonts w:eastAsiaTheme="minorHAnsi"/>
      <w:sz w:val="20"/>
      <w:szCs w:val="20"/>
      <w:lang w:eastAsia="en-US"/>
    </w:rPr>
  </w:style>
  <w:style w:type="character" w:styleId="Refdenotaalpie">
    <w:name w:val="footnote reference"/>
    <w:aliases w:val="Ref. de nota al pie 2"/>
    <w:basedOn w:val="Fuentedeprrafopredeter"/>
    <w:uiPriority w:val="99"/>
    <w:unhideWhenUsed/>
    <w:rsid w:val="007A0FC6"/>
    <w:rPr>
      <w:vertAlign w:val="superscript"/>
    </w:rPr>
  </w:style>
  <w:style w:type="character" w:styleId="Hipervnculo">
    <w:name w:val="Hyperlink"/>
    <w:basedOn w:val="Fuentedeprrafopredeter"/>
    <w:uiPriority w:val="99"/>
    <w:unhideWhenUsed/>
    <w:rsid w:val="007A0FC6"/>
    <w:rPr>
      <w:color w:val="0563C1" w:themeColor="hyperlink"/>
      <w:u w:val="single"/>
    </w:rPr>
  </w:style>
  <w:style w:type="character" w:customStyle="1" w:styleId="Ttulo5Car">
    <w:name w:val="Título 5 Car"/>
    <w:basedOn w:val="Fuentedeprrafopredeter"/>
    <w:link w:val="Ttulo5"/>
    <w:rsid w:val="00CF51E1"/>
    <w:rPr>
      <w:rFonts w:ascii="Arial" w:eastAsia="Times New Roman" w:hAnsi="Arial" w:cs="Times New Roman"/>
      <w:b/>
      <w:sz w:val="20"/>
      <w:szCs w:val="20"/>
      <w:lang w:val="es-ES_tradnl" w:eastAsia="es-ES"/>
    </w:rPr>
  </w:style>
  <w:style w:type="paragraph" w:styleId="Encabezado">
    <w:name w:val="header"/>
    <w:basedOn w:val="Normal"/>
    <w:link w:val="EncabezadoCar"/>
    <w:uiPriority w:val="99"/>
    <w:rsid w:val="00CF51E1"/>
    <w:pPr>
      <w:tabs>
        <w:tab w:val="center" w:pos="4252"/>
        <w:tab w:val="right" w:pos="8504"/>
      </w:tabs>
      <w:spacing w:after="0" w:line="240" w:lineRule="auto"/>
      <w:ind w:left="0" w:right="0" w:firstLine="0"/>
      <w:jc w:val="left"/>
    </w:pPr>
    <w:rPr>
      <w:rFonts w:ascii="Times New Roman" w:eastAsia="Times New Roman" w:hAnsi="Times New Roman" w:cs="Times New Roman"/>
      <w:color w:val="auto"/>
      <w:szCs w:val="24"/>
      <w:lang w:val="es-ES" w:eastAsia="es-ES"/>
    </w:rPr>
  </w:style>
  <w:style w:type="character" w:customStyle="1" w:styleId="EncabezadoCar">
    <w:name w:val="Encabezado Car"/>
    <w:basedOn w:val="Fuentedeprrafopredeter"/>
    <w:link w:val="Encabezado"/>
    <w:uiPriority w:val="99"/>
    <w:rsid w:val="00CF51E1"/>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rsid w:val="00C80038"/>
    <w:pPr>
      <w:spacing w:after="0" w:line="240" w:lineRule="auto"/>
      <w:ind w:left="0" w:right="0" w:firstLine="0"/>
    </w:pPr>
    <w:rPr>
      <w:rFonts w:ascii="Times New Roman" w:eastAsia="Times New Roman" w:hAnsi="Times New Roman" w:cs="Times New Roman"/>
      <w:color w:val="auto"/>
      <w:sz w:val="28"/>
      <w:szCs w:val="20"/>
      <w:lang w:val="es-ES_tradnl" w:eastAsia="es-ES"/>
    </w:rPr>
  </w:style>
  <w:style w:type="character" w:customStyle="1" w:styleId="TextoindependienteCar">
    <w:name w:val="Texto independiente Car"/>
    <w:basedOn w:val="Fuentedeprrafopredeter"/>
    <w:link w:val="Textoindependiente"/>
    <w:rsid w:val="00C80038"/>
    <w:rPr>
      <w:rFonts w:ascii="Times New Roman" w:eastAsia="Times New Roman" w:hAnsi="Times New Roman" w:cs="Times New Roman"/>
      <w:sz w:val="28"/>
      <w:szCs w:val="20"/>
      <w:lang w:val="es-ES_tradnl" w:eastAsia="es-ES"/>
    </w:rPr>
  </w:style>
  <w:style w:type="character" w:customStyle="1" w:styleId="apple-converted-space">
    <w:name w:val="apple-converted-space"/>
    <w:basedOn w:val="Fuentedeprrafopredeter"/>
    <w:rsid w:val="0028596B"/>
  </w:style>
  <w:style w:type="paragraph" w:styleId="Sangra2detindependiente">
    <w:name w:val="Body Text Indent 2"/>
    <w:basedOn w:val="Normal"/>
    <w:link w:val="Sangra2detindependienteCar"/>
    <w:uiPriority w:val="99"/>
    <w:semiHidden/>
    <w:unhideWhenUsed/>
    <w:rsid w:val="00041B7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41B7E"/>
    <w:rPr>
      <w:rFonts w:ascii="Arial" w:eastAsia="Arial" w:hAnsi="Arial" w:cs="Arial"/>
      <w:color w:val="000000"/>
      <w:sz w:val="24"/>
    </w:rPr>
  </w:style>
  <w:style w:type="table" w:styleId="Tablaconcuadrcula">
    <w:name w:val="Table Grid"/>
    <w:basedOn w:val="Tablanormal"/>
    <w:uiPriority w:val="39"/>
    <w:rsid w:val="00D6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B0AF9"/>
    <w:pPr>
      <w:spacing w:before="100" w:beforeAutospacing="1" w:after="100" w:afterAutospacing="1" w:line="240" w:lineRule="auto"/>
      <w:ind w:left="0" w:right="0" w:firstLine="0"/>
      <w:jc w:val="left"/>
    </w:pPr>
    <w:rPr>
      <w:rFonts w:eastAsia="Times New Roman"/>
      <w:color w:val="auto"/>
      <w:szCs w:val="24"/>
      <w:lang w:val="es-ES_tradnl" w:eastAsia="es-ES_tradnl"/>
    </w:rPr>
  </w:style>
  <w:style w:type="paragraph" w:customStyle="1" w:styleId="Default">
    <w:name w:val="Default"/>
    <w:rsid w:val="00567F7D"/>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nfasis">
    <w:name w:val="Emphasis"/>
    <w:basedOn w:val="Fuentedeprrafopredeter"/>
    <w:uiPriority w:val="20"/>
    <w:qFormat/>
    <w:rsid w:val="00D40EB5"/>
    <w:rPr>
      <w:i/>
      <w:iCs/>
    </w:rPr>
  </w:style>
  <w:style w:type="character" w:styleId="Hipervnculovisitado">
    <w:name w:val="FollowedHyperlink"/>
    <w:basedOn w:val="Fuentedeprrafopredeter"/>
    <w:uiPriority w:val="99"/>
    <w:semiHidden/>
    <w:unhideWhenUsed/>
    <w:rsid w:val="001A2560"/>
    <w:rPr>
      <w:color w:val="954F72" w:themeColor="followedHyperlink"/>
      <w:u w:val="single"/>
    </w:rPr>
  </w:style>
  <w:style w:type="character" w:styleId="Fuerte">
    <w:name w:val="Strong"/>
    <w:basedOn w:val="Fuentedeprrafopredeter"/>
    <w:uiPriority w:val="22"/>
    <w:qFormat/>
    <w:rsid w:val="003179E9"/>
    <w:rPr>
      <w:b/>
      <w:bCs/>
    </w:rPr>
  </w:style>
  <w:style w:type="character" w:customStyle="1" w:styleId="Ttulo1Car">
    <w:name w:val="Título 1 Car"/>
    <w:basedOn w:val="Fuentedeprrafopredeter"/>
    <w:link w:val="Ttulo1"/>
    <w:uiPriority w:val="9"/>
    <w:rsid w:val="004B0E50"/>
    <w:rPr>
      <w:rFonts w:asciiTheme="majorHAnsi" w:eastAsiaTheme="majorEastAsia" w:hAnsiTheme="majorHAnsi" w:cstheme="majorBidi"/>
      <w:color w:val="2E74B5" w:themeColor="accent1" w:themeShade="BF"/>
      <w:sz w:val="32"/>
      <w:szCs w:val="32"/>
    </w:rPr>
  </w:style>
  <w:style w:type="paragraph" w:styleId="Textosinformato">
    <w:name w:val="Plain Text"/>
    <w:basedOn w:val="Normal"/>
    <w:link w:val="TextosinformatoCar"/>
    <w:rsid w:val="00B0647C"/>
    <w:pPr>
      <w:spacing w:after="0" w:line="240" w:lineRule="auto"/>
      <w:ind w:left="0" w:right="0" w:firstLine="0"/>
      <w:jc w:val="left"/>
    </w:pPr>
    <w:rPr>
      <w:rFonts w:ascii="Courier New" w:eastAsia="Times New Roman" w:hAnsi="Courier New" w:cs="Times New Roman"/>
      <w:color w:val="auto"/>
      <w:sz w:val="20"/>
      <w:szCs w:val="24"/>
      <w:lang w:val="es-ES" w:eastAsia="es-ES"/>
    </w:rPr>
  </w:style>
  <w:style w:type="character" w:customStyle="1" w:styleId="TextosinformatoCar">
    <w:name w:val="Texto sin formato Car"/>
    <w:basedOn w:val="Fuentedeprrafopredeter"/>
    <w:link w:val="Textosinformato"/>
    <w:rsid w:val="00B0647C"/>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uiPriority w:val="9"/>
    <w:rsid w:val="006C590D"/>
    <w:rPr>
      <w:rFonts w:asciiTheme="majorHAnsi" w:eastAsiaTheme="majorEastAsia" w:hAnsiTheme="majorHAnsi" w:cstheme="majorBidi"/>
      <w:color w:val="2E74B5" w:themeColor="accent1" w:themeShade="BF"/>
      <w:sz w:val="26"/>
      <w:szCs w:val="26"/>
    </w:rPr>
  </w:style>
  <w:style w:type="paragraph" w:customStyle="1" w:styleId="Texto">
    <w:name w:val="Texto"/>
    <w:basedOn w:val="Normal"/>
    <w:link w:val="TextoCar"/>
    <w:rsid w:val="007347B3"/>
    <w:pPr>
      <w:spacing w:after="101" w:line="216" w:lineRule="exact"/>
      <w:ind w:left="0" w:right="0" w:firstLine="288"/>
    </w:pPr>
    <w:rPr>
      <w:rFonts w:eastAsia="Times New Roman"/>
      <w:color w:val="auto"/>
      <w:sz w:val="18"/>
      <w:szCs w:val="20"/>
      <w:lang w:val="es-ES" w:eastAsia="es-ES"/>
    </w:rPr>
  </w:style>
  <w:style w:type="character" w:customStyle="1" w:styleId="TextoCar">
    <w:name w:val="Texto Car"/>
    <w:link w:val="Texto"/>
    <w:locked/>
    <w:rsid w:val="007347B3"/>
    <w:rPr>
      <w:rFonts w:ascii="Arial" w:eastAsia="Times New Roman" w:hAnsi="Arial" w:cs="Arial"/>
      <w:sz w:val="18"/>
      <w:szCs w:val="20"/>
      <w:lang w:val="es-ES" w:eastAsia="es-ES"/>
    </w:rPr>
  </w:style>
  <w:style w:type="table" w:customStyle="1" w:styleId="Tablaconcuadrcula1">
    <w:name w:val="Tabla con cuadrícula1"/>
    <w:basedOn w:val="Tablanormal"/>
    <w:next w:val="Tablaconcuadrcula"/>
    <w:uiPriority w:val="59"/>
    <w:rsid w:val="00AA6DD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semiHidden/>
    <w:unhideWhenUsed/>
    <w:rsid w:val="00E104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10421"/>
    <w:rPr>
      <w:rFonts w:ascii="Arial" w:eastAsia="Arial" w:hAnsi="Arial" w:cs="Arial"/>
      <w:color w:val="000000"/>
      <w:sz w:val="16"/>
      <w:szCs w:val="16"/>
    </w:rPr>
  </w:style>
  <w:style w:type="paragraph" w:styleId="Textoindependiente2">
    <w:name w:val="Body Text 2"/>
    <w:basedOn w:val="Normal"/>
    <w:link w:val="Textoindependiente2Car"/>
    <w:uiPriority w:val="99"/>
    <w:semiHidden/>
    <w:unhideWhenUsed/>
    <w:rsid w:val="003B4EA0"/>
    <w:pPr>
      <w:spacing w:after="120" w:line="480" w:lineRule="auto"/>
    </w:pPr>
  </w:style>
  <w:style w:type="character" w:customStyle="1" w:styleId="Textoindependiente2Car">
    <w:name w:val="Texto independiente 2 Car"/>
    <w:basedOn w:val="Fuentedeprrafopredeter"/>
    <w:link w:val="Textoindependiente2"/>
    <w:uiPriority w:val="99"/>
    <w:semiHidden/>
    <w:rsid w:val="003B4EA0"/>
    <w:rPr>
      <w:rFonts w:ascii="Arial" w:eastAsia="Arial" w:hAnsi="Arial" w:cs="Arial"/>
      <w:color w:val="000000"/>
      <w:sz w:val="24"/>
    </w:rPr>
  </w:style>
  <w:style w:type="character" w:styleId="Refdecomentario">
    <w:name w:val="annotation reference"/>
    <w:basedOn w:val="Fuentedeprrafopredeter"/>
    <w:uiPriority w:val="99"/>
    <w:semiHidden/>
    <w:unhideWhenUsed/>
    <w:rsid w:val="00230D34"/>
    <w:rPr>
      <w:sz w:val="16"/>
      <w:szCs w:val="16"/>
    </w:rPr>
  </w:style>
  <w:style w:type="paragraph" w:styleId="Textocomentario">
    <w:name w:val="annotation text"/>
    <w:basedOn w:val="Normal"/>
    <w:link w:val="TextocomentarioCar"/>
    <w:uiPriority w:val="99"/>
    <w:semiHidden/>
    <w:unhideWhenUsed/>
    <w:rsid w:val="00230D3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30D34"/>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230D34"/>
    <w:rPr>
      <w:b/>
      <w:bCs/>
    </w:rPr>
  </w:style>
  <w:style w:type="character" w:customStyle="1" w:styleId="AsuntodelcomentarioCar">
    <w:name w:val="Asunto del comentario Car"/>
    <w:basedOn w:val="TextocomentarioCar"/>
    <w:link w:val="Asuntodelcomentario"/>
    <w:uiPriority w:val="99"/>
    <w:semiHidden/>
    <w:rsid w:val="00230D34"/>
    <w:rPr>
      <w:rFonts w:ascii="Arial" w:eastAsia="Arial" w:hAnsi="Arial" w:cs="Arial"/>
      <w:b/>
      <w:bCs/>
      <w:color w:val="000000"/>
      <w:sz w:val="20"/>
      <w:szCs w:val="20"/>
    </w:rPr>
  </w:style>
  <w:style w:type="paragraph" w:styleId="Sinespaciado">
    <w:name w:val="No Spacing"/>
    <w:uiPriority w:val="1"/>
    <w:qFormat/>
    <w:rsid w:val="001E7C42"/>
    <w:pPr>
      <w:spacing w:after="0" w:line="240" w:lineRule="auto"/>
    </w:pPr>
    <w:rPr>
      <w:rFonts w:eastAsiaTheme="minorHAnsi"/>
      <w:lang w:eastAsia="en-US"/>
    </w:rPr>
  </w:style>
  <w:style w:type="character" w:customStyle="1" w:styleId="EstiloCar">
    <w:name w:val="Estilo Car"/>
    <w:basedOn w:val="Fuentedeprrafopredeter"/>
    <w:link w:val="Estilo"/>
    <w:locked/>
    <w:rsid w:val="001E7C42"/>
    <w:rPr>
      <w:rFonts w:ascii="Arial" w:hAnsi="Arial" w:cs="Arial"/>
      <w:sz w:val="24"/>
    </w:rPr>
  </w:style>
  <w:style w:type="paragraph" w:customStyle="1" w:styleId="Estilo">
    <w:name w:val="Estilo"/>
    <w:basedOn w:val="Sinespaciado"/>
    <w:link w:val="EstiloCar"/>
    <w:qFormat/>
    <w:rsid w:val="001E7C42"/>
    <w:pPr>
      <w:jc w:val="both"/>
    </w:pPr>
    <w:rPr>
      <w:rFonts w:ascii="Arial" w:eastAsiaTheme="minorEastAsia" w:hAnsi="Arial" w:cs="Arial"/>
      <w:sz w:val="24"/>
      <w:lang w:eastAsia="es-MX"/>
    </w:rPr>
  </w:style>
  <w:style w:type="numbering" w:customStyle="1" w:styleId="Sinlista1">
    <w:name w:val="Sin lista1"/>
    <w:next w:val="Sinlista"/>
    <w:uiPriority w:val="99"/>
    <w:semiHidden/>
    <w:unhideWhenUsed/>
    <w:rsid w:val="00303425"/>
  </w:style>
  <w:style w:type="paragraph" w:styleId="Revisin">
    <w:name w:val="Revision"/>
    <w:hidden/>
    <w:uiPriority w:val="99"/>
    <w:semiHidden/>
    <w:rsid w:val="00303425"/>
    <w:pPr>
      <w:spacing w:after="0" w:line="240" w:lineRule="auto"/>
    </w:pPr>
    <w:rPr>
      <w:rFonts w:eastAsia="Calibri"/>
      <w:lang w:eastAsia="en-US"/>
    </w:rPr>
  </w:style>
  <w:style w:type="character" w:customStyle="1" w:styleId="PiedepginaCar1">
    <w:name w:val="Pie de página Car1"/>
    <w:basedOn w:val="Fuentedeprrafopredeter"/>
    <w:uiPriority w:val="99"/>
    <w:semiHidden/>
    <w:rsid w:val="00303425"/>
    <w:rPr>
      <w:rFonts w:eastAsia="Times New Roman"/>
      <w:lang w:eastAsia="es-MX"/>
    </w:rPr>
  </w:style>
  <w:style w:type="character" w:customStyle="1" w:styleId="Mencinsinresolver1">
    <w:name w:val="Mención sin resolver1"/>
    <w:basedOn w:val="Fuentedeprrafopredeter"/>
    <w:uiPriority w:val="99"/>
    <w:semiHidden/>
    <w:unhideWhenUsed/>
    <w:rsid w:val="003B4E8A"/>
    <w:rPr>
      <w:color w:val="605E5C"/>
      <w:shd w:val="clear" w:color="auto" w:fill="E1DFDD"/>
    </w:rPr>
  </w:style>
  <w:style w:type="table" w:customStyle="1" w:styleId="Tablaconcuadrcula2">
    <w:name w:val="Tabla con cuadrícula2"/>
    <w:basedOn w:val="Tablanormal"/>
    <w:next w:val="Tablaconcuadrcula"/>
    <w:uiPriority w:val="39"/>
    <w:rsid w:val="00757926"/>
    <w:pPr>
      <w:widowControl w:val="0"/>
      <w:autoSpaceDE w:val="0"/>
      <w:autoSpaceDN w:val="0"/>
      <w:spacing w:after="0" w:line="240" w:lineRule="auto"/>
    </w:pPr>
    <w:rPr>
      <w:rFonts w:ascii="Calibri" w:eastAsia="Calibri" w:hAnsi="Calibri" w:cs="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9246">
      <w:bodyDiv w:val="1"/>
      <w:marLeft w:val="0"/>
      <w:marRight w:val="0"/>
      <w:marTop w:val="0"/>
      <w:marBottom w:val="0"/>
      <w:divBdr>
        <w:top w:val="none" w:sz="0" w:space="0" w:color="auto"/>
        <w:left w:val="none" w:sz="0" w:space="0" w:color="auto"/>
        <w:bottom w:val="none" w:sz="0" w:space="0" w:color="auto"/>
        <w:right w:val="none" w:sz="0" w:space="0" w:color="auto"/>
      </w:divBdr>
    </w:div>
    <w:div w:id="74590532">
      <w:bodyDiv w:val="1"/>
      <w:marLeft w:val="0"/>
      <w:marRight w:val="0"/>
      <w:marTop w:val="0"/>
      <w:marBottom w:val="0"/>
      <w:divBdr>
        <w:top w:val="none" w:sz="0" w:space="0" w:color="auto"/>
        <w:left w:val="none" w:sz="0" w:space="0" w:color="auto"/>
        <w:bottom w:val="none" w:sz="0" w:space="0" w:color="auto"/>
        <w:right w:val="none" w:sz="0" w:space="0" w:color="auto"/>
      </w:divBdr>
      <w:divsChild>
        <w:div w:id="882330709">
          <w:marLeft w:val="1368"/>
          <w:marRight w:val="0"/>
          <w:marTop w:val="50"/>
          <w:marBottom w:val="0"/>
          <w:divBdr>
            <w:top w:val="none" w:sz="0" w:space="0" w:color="auto"/>
            <w:left w:val="none" w:sz="0" w:space="0" w:color="auto"/>
            <w:bottom w:val="none" w:sz="0" w:space="0" w:color="auto"/>
            <w:right w:val="none" w:sz="0" w:space="0" w:color="auto"/>
          </w:divBdr>
        </w:div>
      </w:divsChild>
    </w:div>
    <w:div w:id="76944852">
      <w:bodyDiv w:val="1"/>
      <w:marLeft w:val="0"/>
      <w:marRight w:val="0"/>
      <w:marTop w:val="0"/>
      <w:marBottom w:val="0"/>
      <w:divBdr>
        <w:top w:val="none" w:sz="0" w:space="0" w:color="auto"/>
        <w:left w:val="none" w:sz="0" w:space="0" w:color="auto"/>
        <w:bottom w:val="none" w:sz="0" w:space="0" w:color="auto"/>
        <w:right w:val="none" w:sz="0" w:space="0" w:color="auto"/>
      </w:divBdr>
    </w:div>
    <w:div w:id="119425498">
      <w:bodyDiv w:val="1"/>
      <w:marLeft w:val="0"/>
      <w:marRight w:val="0"/>
      <w:marTop w:val="0"/>
      <w:marBottom w:val="0"/>
      <w:divBdr>
        <w:top w:val="none" w:sz="0" w:space="0" w:color="auto"/>
        <w:left w:val="none" w:sz="0" w:space="0" w:color="auto"/>
        <w:bottom w:val="none" w:sz="0" w:space="0" w:color="auto"/>
        <w:right w:val="none" w:sz="0" w:space="0" w:color="auto"/>
      </w:divBdr>
    </w:div>
    <w:div w:id="205997256">
      <w:bodyDiv w:val="1"/>
      <w:marLeft w:val="0"/>
      <w:marRight w:val="0"/>
      <w:marTop w:val="0"/>
      <w:marBottom w:val="0"/>
      <w:divBdr>
        <w:top w:val="none" w:sz="0" w:space="0" w:color="auto"/>
        <w:left w:val="none" w:sz="0" w:space="0" w:color="auto"/>
        <w:bottom w:val="none" w:sz="0" w:space="0" w:color="auto"/>
        <w:right w:val="none" w:sz="0" w:space="0" w:color="auto"/>
      </w:divBdr>
    </w:div>
    <w:div w:id="246421459">
      <w:bodyDiv w:val="1"/>
      <w:marLeft w:val="0"/>
      <w:marRight w:val="0"/>
      <w:marTop w:val="0"/>
      <w:marBottom w:val="0"/>
      <w:divBdr>
        <w:top w:val="none" w:sz="0" w:space="0" w:color="auto"/>
        <w:left w:val="none" w:sz="0" w:space="0" w:color="auto"/>
        <w:bottom w:val="none" w:sz="0" w:space="0" w:color="auto"/>
        <w:right w:val="none" w:sz="0" w:space="0" w:color="auto"/>
      </w:divBdr>
      <w:divsChild>
        <w:div w:id="347215230">
          <w:marLeft w:val="562"/>
          <w:marRight w:val="0"/>
          <w:marTop w:val="50"/>
          <w:marBottom w:val="0"/>
          <w:divBdr>
            <w:top w:val="none" w:sz="0" w:space="0" w:color="auto"/>
            <w:left w:val="none" w:sz="0" w:space="0" w:color="auto"/>
            <w:bottom w:val="none" w:sz="0" w:space="0" w:color="auto"/>
            <w:right w:val="none" w:sz="0" w:space="0" w:color="auto"/>
          </w:divBdr>
        </w:div>
        <w:div w:id="724985054">
          <w:marLeft w:val="691"/>
          <w:marRight w:val="0"/>
          <w:marTop w:val="50"/>
          <w:marBottom w:val="0"/>
          <w:divBdr>
            <w:top w:val="none" w:sz="0" w:space="0" w:color="auto"/>
            <w:left w:val="none" w:sz="0" w:space="0" w:color="auto"/>
            <w:bottom w:val="none" w:sz="0" w:space="0" w:color="auto"/>
            <w:right w:val="none" w:sz="0" w:space="0" w:color="auto"/>
          </w:divBdr>
        </w:div>
        <w:div w:id="775100571">
          <w:marLeft w:val="691"/>
          <w:marRight w:val="0"/>
          <w:marTop w:val="50"/>
          <w:marBottom w:val="0"/>
          <w:divBdr>
            <w:top w:val="none" w:sz="0" w:space="0" w:color="auto"/>
            <w:left w:val="none" w:sz="0" w:space="0" w:color="auto"/>
            <w:bottom w:val="none" w:sz="0" w:space="0" w:color="auto"/>
            <w:right w:val="none" w:sz="0" w:space="0" w:color="auto"/>
          </w:divBdr>
        </w:div>
        <w:div w:id="1716660849">
          <w:marLeft w:val="691"/>
          <w:marRight w:val="0"/>
          <w:marTop w:val="50"/>
          <w:marBottom w:val="0"/>
          <w:divBdr>
            <w:top w:val="none" w:sz="0" w:space="0" w:color="auto"/>
            <w:left w:val="none" w:sz="0" w:space="0" w:color="auto"/>
            <w:bottom w:val="none" w:sz="0" w:space="0" w:color="auto"/>
            <w:right w:val="none" w:sz="0" w:space="0" w:color="auto"/>
          </w:divBdr>
        </w:div>
      </w:divsChild>
    </w:div>
    <w:div w:id="271014964">
      <w:bodyDiv w:val="1"/>
      <w:marLeft w:val="0"/>
      <w:marRight w:val="0"/>
      <w:marTop w:val="0"/>
      <w:marBottom w:val="0"/>
      <w:divBdr>
        <w:top w:val="none" w:sz="0" w:space="0" w:color="auto"/>
        <w:left w:val="none" w:sz="0" w:space="0" w:color="auto"/>
        <w:bottom w:val="none" w:sz="0" w:space="0" w:color="auto"/>
        <w:right w:val="none" w:sz="0" w:space="0" w:color="auto"/>
      </w:divBdr>
      <w:divsChild>
        <w:div w:id="183793105">
          <w:marLeft w:val="0"/>
          <w:marRight w:val="0"/>
          <w:marTop w:val="0"/>
          <w:marBottom w:val="0"/>
          <w:divBdr>
            <w:top w:val="none" w:sz="0" w:space="0" w:color="auto"/>
            <w:left w:val="none" w:sz="0" w:space="0" w:color="auto"/>
            <w:bottom w:val="none" w:sz="0" w:space="0" w:color="auto"/>
            <w:right w:val="none" w:sz="0" w:space="0" w:color="auto"/>
          </w:divBdr>
        </w:div>
      </w:divsChild>
    </w:div>
    <w:div w:id="273178120">
      <w:bodyDiv w:val="1"/>
      <w:marLeft w:val="0"/>
      <w:marRight w:val="0"/>
      <w:marTop w:val="0"/>
      <w:marBottom w:val="0"/>
      <w:divBdr>
        <w:top w:val="none" w:sz="0" w:space="0" w:color="auto"/>
        <w:left w:val="none" w:sz="0" w:space="0" w:color="auto"/>
        <w:bottom w:val="none" w:sz="0" w:space="0" w:color="auto"/>
        <w:right w:val="none" w:sz="0" w:space="0" w:color="auto"/>
      </w:divBdr>
    </w:div>
    <w:div w:id="281542913">
      <w:bodyDiv w:val="1"/>
      <w:marLeft w:val="0"/>
      <w:marRight w:val="0"/>
      <w:marTop w:val="0"/>
      <w:marBottom w:val="0"/>
      <w:divBdr>
        <w:top w:val="none" w:sz="0" w:space="0" w:color="auto"/>
        <w:left w:val="none" w:sz="0" w:space="0" w:color="auto"/>
        <w:bottom w:val="none" w:sz="0" w:space="0" w:color="auto"/>
        <w:right w:val="none" w:sz="0" w:space="0" w:color="auto"/>
      </w:divBdr>
    </w:div>
    <w:div w:id="284237615">
      <w:bodyDiv w:val="1"/>
      <w:marLeft w:val="0"/>
      <w:marRight w:val="0"/>
      <w:marTop w:val="0"/>
      <w:marBottom w:val="0"/>
      <w:divBdr>
        <w:top w:val="none" w:sz="0" w:space="0" w:color="auto"/>
        <w:left w:val="none" w:sz="0" w:space="0" w:color="auto"/>
        <w:bottom w:val="none" w:sz="0" w:space="0" w:color="auto"/>
        <w:right w:val="none" w:sz="0" w:space="0" w:color="auto"/>
      </w:divBdr>
      <w:divsChild>
        <w:div w:id="663433960">
          <w:marLeft w:val="1368"/>
          <w:marRight w:val="0"/>
          <w:marTop w:val="50"/>
          <w:marBottom w:val="0"/>
          <w:divBdr>
            <w:top w:val="none" w:sz="0" w:space="0" w:color="auto"/>
            <w:left w:val="none" w:sz="0" w:space="0" w:color="auto"/>
            <w:bottom w:val="none" w:sz="0" w:space="0" w:color="auto"/>
            <w:right w:val="none" w:sz="0" w:space="0" w:color="auto"/>
          </w:divBdr>
        </w:div>
        <w:div w:id="841553314">
          <w:marLeft w:val="1368"/>
          <w:marRight w:val="0"/>
          <w:marTop w:val="50"/>
          <w:marBottom w:val="0"/>
          <w:divBdr>
            <w:top w:val="none" w:sz="0" w:space="0" w:color="auto"/>
            <w:left w:val="none" w:sz="0" w:space="0" w:color="auto"/>
            <w:bottom w:val="none" w:sz="0" w:space="0" w:color="auto"/>
            <w:right w:val="none" w:sz="0" w:space="0" w:color="auto"/>
          </w:divBdr>
        </w:div>
      </w:divsChild>
    </w:div>
    <w:div w:id="327752595">
      <w:bodyDiv w:val="1"/>
      <w:marLeft w:val="0"/>
      <w:marRight w:val="0"/>
      <w:marTop w:val="0"/>
      <w:marBottom w:val="0"/>
      <w:divBdr>
        <w:top w:val="none" w:sz="0" w:space="0" w:color="auto"/>
        <w:left w:val="none" w:sz="0" w:space="0" w:color="auto"/>
        <w:bottom w:val="none" w:sz="0" w:space="0" w:color="auto"/>
        <w:right w:val="none" w:sz="0" w:space="0" w:color="auto"/>
      </w:divBdr>
    </w:div>
    <w:div w:id="348140916">
      <w:bodyDiv w:val="1"/>
      <w:marLeft w:val="0"/>
      <w:marRight w:val="0"/>
      <w:marTop w:val="0"/>
      <w:marBottom w:val="0"/>
      <w:divBdr>
        <w:top w:val="none" w:sz="0" w:space="0" w:color="auto"/>
        <w:left w:val="none" w:sz="0" w:space="0" w:color="auto"/>
        <w:bottom w:val="none" w:sz="0" w:space="0" w:color="auto"/>
        <w:right w:val="none" w:sz="0" w:space="0" w:color="auto"/>
      </w:divBdr>
    </w:div>
    <w:div w:id="358553504">
      <w:bodyDiv w:val="1"/>
      <w:marLeft w:val="0"/>
      <w:marRight w:val="0"/>
      <w:marTop w:val="0"/>
      <w:marBottom w:val="0"/>
      <w:divBdr>
        <w:top w:val="none" w:sz="0" w:space="0" w:color="auto"/>
        <w:left w:val="none" w:sz="0" w:space="0" w:color="auto"/>
        <w:bottom w:val="none" w:sz="0" w:space="0" w:color="auto"/>
        <w:right w:val="none" w:sz="0" w:space="0" w:color="auto"/>
      </w:divBdr>
    </w:div>
    <w:div w:id="384764954">
      <w:bodyDiv w:val="1"/>
      <w:marLeft w:val="0"/>
      <w:marRight w:val="0"/>
      <w:marTop w:val="0"/>
      <w:marBottom w:val="0"/>
      <w:divBdr>
        <w:top w:val="none" w:sz="0" w:space="0" w:color="auto"/>
        <w:left w:val="none" w:sz="0" w:space="0" w:color="auto"/>
        <w:bottom w:val="none" w:sz="0" w:space="0" w:color="auto"/>
        <w:right w:val="none" w:sz="0" w:space="0" w:color="auto"/>
      </w:divBdr>
      <w:divsChild>
        <w:div w:id="103767081">
          <w:marLeft w:val="1368"/>
          <w:marRight w:val="0"/>
          <w:marTop w:val="50"/>
          <w:marBottom w:val="0"/>
          <w:divBdr>
            <w:top w:val="none" w:sz="0" w:space="0" w:color="auto"/>
            <w:left w:val="none" w:sz="0" w:space="0" w:color="auto"/>
            <w:bottom w:val="none" w:sz="0" w:space="0" w:color="auto"/>
            <w:right w:val="none" w:sz="0" w:space="0" w:color="auto"/>
          </w:divBdr>
        </w:div>
        <w:div w:id="1855143691">
          <w:marLeft w:val="1368"/>
          <w:marRight w:val="0"/>
          <w:marTop w:val="50"/>
          <w:marBottom w:val="0"/>
          <w:divBdr>
            <w:top w:val="none" w:sz="0" w:space="0" w:color="auto"/>
            <w:left w:val="none" w:sz="0" w:space="0" w:color="auto"/>
            <w:bottom w:val="none" w:sz="0" w:space="0" w:color="auto"/>
            <w:right w:val="none" w:sz="0" w:space="0" w:color="auto"/>
          </w:divBdr>
        </w:div>
      </w:divsChild>
    </w:div>
    <w:div w:id="405494707">
      <w:bodyDiv w:val="1"/>
      <w:marLeft w:val="0"/>
      <w:marRight w:val="0"/>
      <w:marTop w:val="0"/>
      <w:marBottom w:val="0"/>
      <w:divBdr>
        <w:top w:val="none" w:sz="0" w:space="0" w:color="auto"/>
        <w:left w:val="none" w:sz="0" w:space="0" w:color="auto"/>
        <w:bottom w:val="none" w:sz="0" w:space="0" w:color="auto"/>
        <w:right w:val="none" w:sz="0" w:space="0" w:color="auto"/>
      </w:divBdr>
    </w:div>
    <w:div w:id="464156674">
      <w:bodyDiv w:val="1"/>
      <w:marLeft w:val="0"/>
      <w:marRight w:val="0"/>
      <w:marTop w:val="0"/>
      <w:marBottom w:val="0"/>
      <w:divBdr>
        <w:top w:val="none" w:sz="0" w:space="0" w:color="auto"/>
        <w:left w:val="none" w:sz="0" w:space="0" w:color="auto"/>
        <w:bottom w:val="none" w:sz="0" w:space="0" w:color="auto"/>
        <w:right w:val="none" w:sz="0" w:space="0" w:color="auto"/>
      </w:divBdr>
      <w:divsChild>
        <w:div w:id="1448310202">
          <w:marLeft w:val="1368"/>
          <w:marRight w:val="0"/>
          <w:marTop w:val="50"/>
          <w:marBottom w:val="0"/>
          <w:divBdr>
            <w:top w:val="none" w:sz="0" w:space="0" w:color="auto"/>
            <w:left w:val="none" w:sz="0" w:space="0" w:color="auto"/>
            <w:bottom w:val="none" w:sz="0" w:space="0" w:color="auto"/>
            <w:right w:val="none" w:sz="0" w:space="0" w:color="auto"/>
          </w:divBdr>
        </w:div>
        <w:div w:id="1894735728">
          <w:marLeft w:val="1368"/>
          <w:marRight w:val="0"/>
          <w:marTop w:val="50"/>
          <w:marBottom w:val="0"/>
          <w:divBdr>
            <w:top w:val="none" w:sz="0" w:space="0" w:color="auto"/>
            <w:left w:val="none" w:sz="0" w:space="0" w:color="auto"/>
            <w:bottom w:val="none" w:sz="0" w:space="0" w:color="auto"/>
            <w:right w:val="none" w:sz="0" w:space="0" w:color="auto"/>
          </w:divBdr>
        </w:div>
      </w:divsChild>
    </w:div>
    <w:div w:id="479615002">
      <w:bodyDiv w:val="1"/>
      <w:marLeft w:val="0"/>
      <w:marRight w:val="0"/>
      <w:marTop w:val="0"/>
      <w:marBottom w:val="0"/>
      <w:divBdr>
        <w:top w:val="none" w:sz="0" w:space="0" w:color="auto"/>
        <w:left w:val="none" w:sz="0" w:space="0" w:color="auto"/>
        <w:bottom w:val="none" w:sz="0" w:space="0" w:color="auto"/>
        <w:right w:val="none" w:sz="0" w:space="0" w:color="auto"/>
      </w:divBdr>
    </w:div>
    <w:div w:id="480078408">
      <w:bodyDiv w:val="1"/>
      <w:marLeft w:val="0"/>
      <w:marRight w:val="0"/>
      <w:marTop w:val="0"/>
      <w:marBottom w:val="0"/>
      <w:divBdr>
        <w:top w:val="none" w:sz="0" w:space="0" w:color="auto"/>
        <w:left w:val="none" w:sz="0" w:space="0" w:color="auto"/>
        <w:bottom w:val="none" w:sz="0" w:space="0" w:color="auto"/>
        <w:right w:val="none" w:sz="0" w:space="0" w:color="auto"/>
      </w:divBdr>
      <w:divsChild>
        <w:div w:id="498233142">
          <w:marLeft w:val="1368"/>
          <w:marRight w:val="0"/>
          <w:marTop w:val="50"/>
          <w:marBottom w:val="0"/>
          <w:divBdr>
            <w:top w:val="none" w:sz="0" w:space="0" w:color="auto"/>
            <w:left w:val="none" w:sz="0" w:space="0" w:color="auto"/>
            <w:bottom w:val="none" w:sz="0" w:space="0" w:color="auto"/>
            <w:right w:val="none" w:sz="0" w:space="0" w:color="auto"/>
          </w:divBdr>
        </w:div>
        <w:div w:id="930044580">
          <w:marLeft w:val="1368"/>
          <w:marRight w:val="0"/>
          <w:marTop w:val="50"/>
          <w:marBottom w:val="0"/>
          <w:divBdr>
            <w:top w:val="none" w:sz="0" w:space="0" w:color="auto"/>
            <w:left w:val="none" w:sz="0" w:space="0" w:color="auto"/>
            <w:bottom w:val="none" w:sz="0" w:space="0" w:color="auto"/>
            <w:right w:val="none" w:sz="0" w:space="0" w:color="auto"/>
          </w:divBdr>
        </w:div>
      </w:divsChild>
    </w:div>
    <w:div w:id="607934347">
      <w:bodyDiv w:val="1"/>
      <w:marLeft w:val="0"/>
      <w:marRight w:val="0"/>
      <w:marTop w:val="0"/>
      <w:marBottom w:val="0"/>
      <w:divBdr>
        <w:top w:val="none" w:sz="0" w:space="0" w:color="auto"/>
        <w:left w:val="none" w:sz="0" w:space="0" w:color="auto"/>
        <w:bottom w:val="none" w:sz="0" w:space="0" w:color="auto"/>
        <w:right w:val="none" w:sz="0" w:space="0" w:color="auto"/>
      </w:divBdr>
    </w:div>
    <w:div w:id="653224748">
      <w:bodyDiv w:val="1"/>
      <w:marLeft w:val="0"/>
      <w:marRight w:val="0"/>
      <w:marTop w:val="0"/>
      <w:marBottom w:val="0"/>
      <w:divBdr>
        <w:top w:val="none" w:sz="0" w:space="0" w:color="auto"/>
        <w:left w:val="none" w:sz="0" w:space="0" w:color="auto"/>
        <w:bottom w:val="none" w:sz="0" w:space="0" w:color="auto"/>
        <w:right w:val="none" w:sz="0" w:space="0" w:color="auto"/>
      </w:divBdr>
    </w:div>
    <w:div w:id="733434323">
      <w:bodyDiv w:val="1"/>
      <w:marLeft w:val="0"/>
      <w:marRight w:val="0"/>
      <w:marTop w:val="0"/>
      <w:marBottom w:val="0"/>
      <w:divBdr>
        <w:top w:val="none" w:sz="0" w:space="0" w:color="auto"/>
        <w:left w:val="none" w:sz="0" w:space="0" w:color="auto"/>
        <w:bottom w:val="none" w:sz="0" w:space="0" w:color="auto"/>
        <w:right w:val="none" w:sz="0" w:space="0" w:color="auto"/>
      </w:divBdr>
    </w:div>
    <w:div w:id="771820018">
      <w:bodyDiv w:val="1"/>
      <w:marLeft w:val="0"/>
      <w:marRight w:val="0"/>
      <w:marTop w:val="0"/>
      <w:marBottom w:val="0"/>
      <w:divBdr>
        <w:top w:val="none" w:sz="0" w:space="0" w:color="auto"/>
        <w:left w:val="none" w:sz="0" w:space="0" w:color="auto"/>
        <w:bottom w:val="none" w:sz="0" w:space="0" w:color="auto"/>
        <w:right w:val="none" w:sz="0" w:space="0" w:color="auto"/>
      </w:divBdr>
    </w:div>
    <w:div w:id="772089928">
      <w:bodyDiv w:val="1"/>
      <w:marLeft w:val="0"/>
      <w:marRight w:val="0"/>
      <w:marTop w:val="0"/>
      <w:marBottom w:val="0"/>
      <w:divBdr>
        <w:top w:val="none" w:sz="0" w:space="0" w:color="auto"/>
        <w:left w:val="none" w:sz="0" w:space="0" w:color="auto"/>
        <w:bottom w:val="none" w:sz="0" w:space="0" w:color="auto"/>
        <w:right w:val="none" w:sz="0" w:space="0" w:color="auto"/>
      </w:divBdr>
    </w:div>
    <w:div w:id="840319809">
      <w:bodyDiv w:val="1"/>
      <w:marLeft w:val="0"/>
      <w:marRight w:val="0"/>
      <w:marTop w:val="0"/>
      <w:marBottom w:val="0"/>
      <w:divBdr>
        <w:top w:val="none" w:sz="0" w:space="0" w:color="auto"/>
        <w:left w:val="none" w:sz="0" w:space="0" w:color="auto"/>
        <w:bottom w:val="none" w:sz="0" w:space="0" w:color="auto"/>
        <w:right w:val="none" w:sz="0" w:space="0" w:color="auto"/>
      </w:divBdr>
      <w:divsChild>
        <w:div w:id="128862401">
          <w:marLeft w:val="0"/>
          <w:marRight w:val="0"/>
          <w:marTop w:val="0"/>
          <w:marBottom w:val="0"/>
          <w:divBdr>
            <w:top w:val="none" w:sz="0" w:space="0" w:color="auto"/>
            <w:left w:val="none" w:sz="0" w:space="0" w:color="auto"/>
            <w:bottom w:val="none" w:sz="0" w:space="0" w:color="auto"/>
            <w:right w:val="none" w:sz="0" w:space="0" w:color="auto"/>
          </w:divBdr>
        </w:div>
      </w:divsChild>
    </w:div>
    <w:div w:id="858590665">
      <w:bodyDiv w:val="1"/>
      <w:marLeft w:val="0"/>
      <w:marRight w:val="0"/>
      <w:marTop w:val="0"/>
      <w:marBottom w:val="0"/>
      <w:divBdr>
        <w:top w:val="none" w:sz="0" w:space="0" w:color="auto"/>
        <w:left w:val="none" w:sz="0" w:space="0" w:color="auto"/>
        <w:bottom w:val="none" w:sz="0" w:space="0" w:color="auto"/>
        <w:right w:val="none" w:sz="0" w:space="0" w:color="auto"/>
      </w:divBdr>
    </w:div>
    <w:div w:id="873229381">
      <w:bodyDiv w:val="1"/>
      <w:marLeft w:val="0"/>
      <w:marRight w:val="0"/>
      <w:marTop w:val="0"/>
      <w:marBottom w:val="0"/>
      <w:divBdr>
        <w:top w:val="none" w:sz="0" w:space="0" w:color="auto"/>
        <w:left w:val="none" w:sz="0" w:space="0" w:color="auto"/>
        <w:bottom w:val="none" w:sz="0" w:space="0" w:color="auto"/>
        <w:right w:val="none" w:sz="0" w:space="0" w:color="auto"/>
      </w:divBdr>
    </w:div>
    <w:div w:id="917060882">
      <w:bodyDiv w:val="1"/>
      <w:marLeft w:val="0"/>
      <w:marRight w:val="0"/>
      <w:marTop w:val="0"/>
      <w:marBottom w:val="0"/>
      <w:divBdr>
        <w:top w:val="none" w:sz="0" w:space="0" w:color="auto"/>
        <w:left w:val="none" w:sz="0" w:space="0" w:color="auto"/>
        <w:bottom w:val="none" w:sz="0" w:space="0" w:color="auto"/>
        <w:right w:val="none" w:sz="0" w:space="0" w:color="auto"/>
      </w:divBdr>
    </w:div>
    <w:div w:id="943532741">
      <w:bodyDiv w:val="1"/>
      <w:marLeft w:val="0"/>
      <w:marRight w:val="0"/>
      <w:marTop w:val="0"/>
      <w:marBottom w:val="0"/>
      <w:divBdr>
        <w:top w:val="none" w:sz="0" w:space="0" w:color="auto"/>
        <w:left w:val="none" w:sz="0" w:space="0" w:color="auto"/>
        <w:bottom w:val="none" w:sz="0" w:space="0" w:color="auto"/>
        <w:right w:val="none" w:sz="0" w:space="0" w:color="auto"/>
      </w:divBdr>
      <w:divsChild>
        <w:div w:id="290594092">
          <w:marLeft w:val="1368"/>
          <w:marRight w:val="0"/>
          <w:marTop w:val="50"/>
          <w:marBottom w:val="0"/>
          <w:divBdr>
            <w:top w:val="none" w:sz="0" w:space="0" w:color="auto"/>
            <w:left w:val="none" w:sz="0" w:space="0" w:color="auto"/>
            <w:bottom w:val="none" w:sz="0" w:space="0" w:color="auto"/>
            <w:right w:val="none" w:sz="0" w:space="0" w:color="auto"/>
          </w:divBdr>
        </w:div>
        <w:div w:id="1864124616">
          <w:marLeft w:val="1368"/>
          <w:marRight w:val="0"/>
          <w:marTop w:val="50"/>
          <w:marBottom w:val="0"/>
          <w:divBdr>
            <w:top w:val="none" w:sz="0" w:space="0" w:color="auto"/>
            <w:left w:val="none" w:sz="0" w:space="0" w:color="auto"/>
            <w:bottom w:val="none" w:sz="0" w:space="0" w:color="auto"/>
            <w:right w:val="none" w:sz="0" w:space="0" w:color="auto"/>
          </w:divBdr>
        </w:div>
      </w:divsChild>
    </w:div>
    <w:div w:id="969482069">
      <w:bodyDiv w:val="1"/>
      <w:marLeft w:val="0"/>
      <w:marRight w:val="0"/>
      <w:marTop w:val="0"/>
      <w:marBottom w:val="0"/>
      <w:divBdr>
        <w:top w:val="none" w:sz="0" w:space="0" w:color="auto"/>
        <w:left w:val="none" w:sz="0" w:space="0" w:color="auto"/>
        <w:bottom w:val="none" w:sz="0" w:space="0" w:color="auto"/>
        <w:right w:val="none" w:sz="0" w:space="0" w:color="auto"/>
      </w:divBdr>
    </w:div>
    <w:div w:id="974485477">
      <w:bodyDiv w:val="1"/>
      <w:marLeft w:val="0"/>
      <w:marRight w:val="0"/>
      <w:marTop w:val="0"/>
      <w:marBottom w:val="0"/>
      <w:divBdr>
        <w:top w:val="none" w:sz="0" w:space="0" w:color="auto"/>
        <w:left w:val="none" w:sz="0" w:space="0" w:color="auto"/>
        <w:bottom w:val="none" w:sz="0" w:space="0" w:color="auto"/>
        <w:right w:val="none" w:sz="0" w:space="0" w:color="auto"/>
      </w:divBdr>
    </w:div>
    <w:div w:id="984359957">
      <w:bodyDiv w:val="1"/>
      <w:marLeft w:val="0"/>
      <w:marRight w:val="0"/>
      <w:marTop w:val="0"/>
      <w:marBottom w:val="0"/>
      <w:divBdr>
        <w:top w:val="none" w:sz="0" w:space="0" w:color="auto"/>
        <w:left w:val="none" w:sz="0" w:space="0" w:color="auto"/>
        <w:bottom w:val="none" w:sz="0" w:space="0" w:color="auto"/>
        <w:right w:val="none" w:sz="0" w:space="0" w:color="auto"/>
      </w:divBdr>
    </w:div>
    <w:div w:id="987172711">
      <w:bodyDiv w:val="1"/>
      <w:marLeft w:val="0"/>
      <w:marRight w:val="0"/>
      <w:marTop w:val="0"/>
      <w:marBottom w:val="0"/>
      <w:divBdr>
        <w:top w:val="none" w:sz="0" w:space="0" w:color="auto"/>
        <w:left w:val="none" w:sz="0" w:space="0" w:color="auto"/>
        <w:bottom w:val="none" w:sz="0" w:space="0" w:color="auto"/>
        <w:right w:val="none" w:sz="0" w:space="0" w:color="auto"/>
      </w:divBdr>
    </w:div>
    <w:div w:id="1006178693">
      <w:bodyDiv w:val="1"/>
      <w:marLeft w:val="0"/>
      <w:marRight w:val="0"/>
      <w:marTop w:val="0"/>
      <w:marBottom w:val="0"/>
      <w:divBdr>
        <w:top w:val="none" w:sz="0" w:space="0" w:color="auto"/>
        <w:left w:val="none" w:sz="0" w:space="0" w:color="auto"/>
        <w:bottom w:val="none" w:sz="0" w:space="0" w:color="auto"/>
        <w:right w:val="none" w:sz="0" w:space="0" w:color="auto"/>
      </w:divBdr>
    </w:div>
    <w:div w:id="1160192593">
      <w:bodyDiv w:val="1"/>
      <w:marLeft w:val="0"/>
      <w:marRight w:val="0"/>
      <w:marTop w:val="0"/>
      <w:marBottom w:val="0"/>
      <w:divBdr>
        <w:top w:val="none" w:sz="0" w:space="0" w:color="auto"/>
        <w:left w:val="none" w:sz="0" w:space="0" w:color="auto"/>
        <w:bottom w:val="none" w:sz="0" w:space="0" w:color="auto"/>
        <w:right w:val="none" w:sz="0" w:space="0" w:color="auto"/>
      </w:divBdr>
    </w:div>
    <w:div w:id="1171917452">
      <w:bodyDiv w:val="1"/>
      <w:marLeft w:val="0"/>
      <w:marRight w:val="0"/>
      <w:marTop w:val="0"/>
      <w:marBottom w:val="0"/>
      <w:divBdr>
        <w:top w:val="none" w:sz="0" w:space="0" w:color="auto"/>
        <w:left w:val="none" w:sz="0" w:space="0" w:color="auto"/>
        <w:bottom w:val="none" w:sz="0" w:space="0" w:color="auto"/>
        <w:right w:val="none" w:sz="0" w:space="0" w:color="auto"/>
      </w:divBdr>
      <w:divsChild>
        <w:div w:id="195386375">
          <w:marLeft w:val="1368"/>
          <w:marRight w:val="0"/>
          <w:marTop w:val="50"/>
          <w:marBottom w:val="0"/>
          <w:divBdr>
            <w:top w:val="none" w:sz="0" w:space="0" w:color="auto"/>
            <w:left w:val="none" w:sz="0" w:space="0" w:color="auto"/>
            <w:bottom w:val="none" w:sz="0" w:space="0" w:color="auto"/>
            <w:right w:val="none" w:sz="0" w:space="0" w:color="auto"/>
          </w:divBdr>
        </w:div>
        <w:div w:id="823745567">
          <w:marLeft w:val="1368"/>
          <w:marRight w:val="0"/>
          <w:marTop w:val="50"/>
          <w:marBottom w:val="0"/>
          <w:divBdr>
            <w:top w:val="none" w:sz="0" w:space="0" w:color="auto"/>
            <w:left w:val="none" w:sz="0" w:space="0" w:color="auto"/>
            <w:bottom w:val="none" w:sz="0" w:space="0" w:color="auto"/>
            <w:right w:val="none" w:sz="0" w:space="0" w:color="auto"/>
          </w:divBdr>
        </w:div>
      </w:divsChild>
    </w:div>
    <w:div w:id="1185052434">
      <w:bodyDiv w:val="1"/>
      <w:marLeft w:val="0"/>
      <w:marRight w:val="0"/>
      <w:marTop w:val="0"/>
      <w:marBottom w:val="0"/>
      <w:divBdr>
        <w:top w:val="none" w:sz="0" w:space="0" w:color="auto"/>
        <w:left w:val="none" w:sz="0" w:space="0" w:color="auto"/>
        <w:bottom w:val="none" w:sz="0" w:space="0" w:color="auto"/>
        <w:right w:val="none" w:sz="0" w:space="0" w:color="auto"/>
      </w:divBdr>
    </w:div>
    <w:div w:id="1186754068">
      <w:bodyDiv w:val="1"/>
      <w:marLeft w:val="0"/>
      <w:marRight w:val="0"/>
      <w:marTop w:val="0"/>
      <w:marBottom w:val="0"/>
      <w:divBdr>
        <w:top w:val="none" w:sz="0" w:space="0" w:color="auto"/>
        <w:left w:val="none" w:sz="0" w:space="0" w:color="auto"/>
        <w:bottom w:val="none" w:sz="0" w:space="0" w:color="auto"/>
        <w:right w:val="none" w:sz="0" w:space="0" w:color="auto"/>
      </w:divBdr>
    </w:div>
    <w:div w:id="1199705048">
      <w:bodyDiv w:val="1"/>
      <w:marLeft w:val="0"/>
      <w:marRight w:val="0"/>
      <w:marTop w:val="0"/>
      <w:marBottom w:val="0"/>
      <w:divBdr>
        <w:top w:val="none" w:sz="0" w:space="0" w:color="auto"/>
        <w:left w:val="none" w:sz="0" w:space="0" w:color="auto"/>
        <w:bottom w:val="none" w:sz="0" w:space="0" w:color="auto"/>
        <w:right w:val="none" w:sz="0" w:space="0" w:color="auto"/>
      </w:divBdr>
    </w:div>
    <w:div w:id="1201089395">
      <w:bodyDiv w:val="1"/>
      <w:marLeft w:val="0"/>
      <w:marRight w:val="0"/>
      <w:marTop w:val="0"/>
      <w:marBottom w:val="0"/>
      <w:divBdr>
        <w:top w:val="none" w:sz="0" w:space="0" w:color="auto"/>
        <w:left w:val="none" w:sz="0" w:space="0" w:color="auto"/>
        <w:bottom w:val="none" w:sz="0" w:space="0" w:color="auto"/>
        <w:right w:val="none" w:sz="0" w:space="0" w:color="auto"/>
      </w:divBdr>
    </w:div>
    <w:div w:id="1203329769">
      <w:bodyDiv w:val="1"/>
      <w:marLeft w:val="0"/>
      <w:marRight w:val="0"/>
      <w:marTop w:val="0"/>
      <w:marBottom w:val="0"/>
      <w:divBdr>
        <w:top w:val="none" w:sz="0" w:space="0" w:color="auto"/>
        <w:left w:val="none" w:sz="0" w:space="0" w:color="auto"/>
        <w:bottom w:val="none" w:sz="0" w:space="0" w:color="auto"/>
        <w:right w:val="none" w:sz="0" w:space="0" w:color="auto"/>
      </w:divBdr>
    </w:div>
    <w:div w:id="1229806097">
      <w:bodyDiv w:val="1"/>
      <w:marLeft w:val="0"/>
      <w:marRight w:val="0"/>
      <w:marTop w:val="0"/>
      <w:marBottom w:val="0"/>
      <w:divBdr>
        <w:top w:val="none" w:sz="0" w:space="0" w:color="auto"/>
        <w:left w:val="none" w:sz="0" w:space="0" w:color="auto"/>
        <w:bottom w:val="none" w:sz="0" w:space="0" w:color="auto"/>
        <w:right w:val="none" w:sz="0" w:space="0" w:color="auto"/>
      </w:divBdr>
    </w:div>
    <w:div w:id="1235122093">
      <w:bodyDiv w:val="1"/>
      <w:marLeft w:val="0"/>
      <w:marRight w:val="0"/>
      <w:marTop w:val="0"/>
      <w:marBottom w:val="0"/>
      <w:divBdr>
        <w:top w:val="none" w:sz="0" w:space="0" w:color="auto"/>
        <w:left w:val="none" w:sz="0" w:space="0" w:color="auto"/>
        <w:bottom w:val="none" w:sz="0" w:space="0" w:color="auto"/>
        <w:right w:val="none" w:sz="0" w:space="0" w:color="auto"/>
      </w:divBdr>
      <w:divsChild>
        <w:div w:id="1780025045">
          <w:marLeft w:val="0"/>
          <w:marRight w:val="0"/>
          <w:marTop w:val="0"/>
          <w:marBottom w:val="0"/>
          <w:divBdr>
            <w:top w:val="none" w:sz="0" w:space="0" w:color="auto"/>
            <w:left w:val="none" w:sz="0" w:space="0" w:color="auto"/>
            <w:bottom w:val="none" w:sz="0" w:space="0" w:color="auto"/>
            <w:right w:val="none" w:sz="0" w:space="0" w:color="auto"/>
          </w:divBdr>
        </w:div>
        <w:div w:id="905068345">
          <w:marLeft w:val="0"/>
          <w:marRight w:val="0"/>
          <w:marTop w:val="0"/>
          <w:marBottom w:val="0"/>
          <w:divBdr>
            <w:top w:val="none" w:sz="0" w:space="0" w:color="auto"/>
            <w:left w:val="none" w:sz="0" w:space="0" w:color="auto"/>
            <w:bottom w:val="none" w:sz="0" w:space="0" w:color="auto"/>
            <w:right w:val="none" w:sz="0" w:space="0" w:color="auto"/>
          </w:divBdr>
        </w:div>
        <w:div w:id="2146581080">
          <w:marLeft w:val="0"/>
          <w:marRight w:val="0"/>
          <w:marTop w:val="0"/>
          <w:marBottom w:val="0"/>
          <w:divBdr>
            <w:top w:val="none" w:sz="0" w:space="0" w:color="auto"/>
            <w:left w:val="none" w:sz="0" w:space="0" w:color="auto"/>
            <w:bottom w:val="none" w:sz="0" w:space="0" w:color="auto"/>
            <w:right w:val="none" w:sz="0" w:space="0" w:color="auto"/>
          </w:divBdr>
        </w:div>
        <w:div w:id="1510215694">
          <w:marLeft w:val="0"/>
          <w:marRight w:val="0"/>
          <w:marTop w:val="0"/>
          <w:marBottom w:val="0"/>
          <w:divBdr>
            <w:top w:val="none" w:sz="0" w:space="0" w:color="auto"/>
            <w:left w:val="none" w:sz="0" w:space="0" w:color="auto"/>
            <w:bottom w:val="none" w:sz="0" w:space="0" w:color="auto"/>
            <w:right w:val="none" w:sz="0" w:space="0" w:color="auto"/>
          </w:divBdr>
        </w:div>
        <w:div w:id="1916890628">
          <w:marLeft w:val="0"/>
          <w:marRight w:val="0"/>
          <w:marTop w:val="0"/>
          <w:marBottom w:val="0"/>
          <w:divBdr>
            <w:top w:val="none" w:sz="0" w:space="0" w:color="auto"/>
            <w:left w:val="none" w:sz="0" w:space="0" w:color="auto"/>
            <w:bottom w:val="none" w:sz="0" w:space="0" w:color="auto"/>
            <w:right w:val="none" w:sz="0" w:space="0" w:color="auto"/>
          </w:divBdr>
        </w:div>
        <w:div w:id="1047097403">
          <w:marLeft w:val="0"/>
          <w:marRight w:val="0"/>
          <w:marTop w:val="0"/>
          <w:marBottom w:val="0"/>
          <w:divBdr>
            <w:top w:val="none" w:sz="0" w:space="0" w:color="auto"/>
            <w:left w:val="none" w:sz="0" w:space="0" w:color="auto"/>
            <w:bottom w:val="none" w:sz="0" w:space="0" w:color="auto"/>
            <w:right w:val="none" w:sz="0" w:space="0" w:color="auto"/>
          </w:divBdr>
        </w:div>
        <w:div w:id="391588388">
          <w:marLeft w:val="0"/>
          <w:marRight w:val="0"/>
          <w:marTop w:val="0"/>
          <w:marBottom w:val="0"/>
          <w:divBdr>
            <w:top w:val="none" w:sz="0" w:space="0" w:color="auto"/>
            <w:left w:val="none" w:sz="0" w:space="0" w:color="auto"/>
            <w:bottom w:val="none" w:sz="0" w:space="0" w:color="auto"/>
            <w:right w:val="none" w:sz="0" w:space="0" w:color="auto"/>
          </w:divBdr>
          <w:divsChild>
            <w:div w:id="63295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586">
      <w:bodyDiv w:val="1"/>
      <w:marLeft w:val="0"/>
      <w:marRight w:val="0"/>
      <w:marTop w:val="0"/>
      <w:marBottom w:val="0"/>
      <w:divBdr>
        <w:top w:val="none" w:sz="0" w:space="0" w:color="auto"/>
        <w:left w:val="none" w:sz="0" w:space="0" w:color="auto"/>
        <w:bottom w:val="none" w:sz="0" w:space="0" w:color="auto"/>
        <w:right w:val="none" w:sz="0" w:space="0" w:color="auto"/>
      </w:divBdr>
    </w:div>
    <w:div w:id="1306620992">
      <w:bodyDiv w:val="1"/>
      <w:marLeft w:val="0"/>
      <w:marRight w:val="0"/>
      <w:marTop w:val="0"/>
      <w:marBottom w:val="0"/>
      <w:divBdr>
        <w:top w:val="none" w:sz="0" w:space="0" w:color="auto"/>
        <w:left w:val="none" w:sz="0" w:space="0" w:color="auto"/>
        <w:bottom w:val="none" w:sz="0" w:space="0" w:color="auto"/>
        <w:right w:val="none" w:sz="0" w:space="0" w:color="auto"/>
      </w:divBdr>
    </w:div>
    <w:div w:id="1334919771">
      <w:bodyDiv w:val="1"/>
      <w:marLeft w:val="0"/>
      <w:marRight w:val="0"/>
      <w:marTop w:val="0"/>
      <w:marBottom w:val="0"/>
      <w:divBdr>
        <w:top w:val="none" w:sz="0" w:space="0" w:color="auto"/>
        <w:left w:val="none" w:sz="0" w:space="0" w:color="auto"/>
        <w:bottom w:val="none" w:sz="0" w:space="0" w:color="auto"/>
        <w:right w:val="none" w:sz="0" w:space="0" w:color="auto"/>
      </w:divBdr>
    </w:div>
    <w:div w:id="1345746671">
      <w:bodyDiv w:val="1"/>
      <w:marLeft w:val="0"/>
      <w:marRight w:val="0"/>
      <w:marTop w:val="0"/>
      <w:marBottom w:val="0"/>
      <w:divBdr>
        <w:top w:val="none" w:sz="0" w:space="0" w:color="auto"/>
        <w:left w:val="none" w:sz="0" w:space="0" w:color="auto"/>
        <w:bottom w:val="none" w:sz="0" w:space="0" w:color="auto"/>
        <w:right w:val="none" w:sz="0" w:space="0" w:color="auto"/>
      </w:divBdr>
    </w:div>
    <w:div w:id="1353150121">
      <w:bodyDiv w:val="1"/>
      <w:marLeft w:val="0"/>
      <w:marRight w:val="0"/>
      <w:marTop w:val="0"/>
      <w:marBottom w:val="0"/>
      <w:divBdr>
        <w:top w:val="none" w:sz="0" w:space="0" w:color="auto"/>
        <w:left w:val="none" w:sz="0" w:space="0" w:color="auto"/>
        <w:bottom w:val="none" w:sz="0" w:space="0" w:color="auto"/>
        <w:right w:val="none" w:sz="0" w:space="0" w:color="auto"/>
      </w:divBdr>
    </w:div>
    <w:div w:id="1357578379">
      <w:bodyDiv w:val="1"/>
      <w:marLeft w:val="0"/>
      <w:marRight w:val="0"/>
      <w:marTop w:val="0"/>
      <w:marBottom w:val="0"/>
      <w:divBdr>
        <w:top w:val="none" w:sz="0" w:space="0" w:color="auto"/>
        <w:left w:val="none" w:sz="0" w:space="0" w:color="auto"/>
        <w:bottom w:val="none" w:sz="0" w:space="0" w:color="auto"/>
        <w:right w:val="none" w:sz="0" w:space="0" w:color="auto"/>
      </w:divBdr>
    </w:div>
    <w:div w:id="1357729950">
      <w:bodyDiv w:val="1"/>
      <w:marLeft w:val="0"/>
      <w:marRight w:val="0"/>
      <w:marTop w:val="0"/>
      <w:marBottom w:val="0"/>
      <w:divBdr>
        <w:top w:val="none" w:sz="0" w:space="0" w:color="auto"/>
        <w:left w:val="none" w:sz="0" w:space="0" w:color="auto"/>
        <w:bottom w:val="none" w:sz="0" w:space="0" w:color="auto"/>
        <w:right w:val="none" w:sz="0" w:space="0" w:color="auto"/>
      </w:divBdr>
      <w:divsChild>
        <w:div w:id="1048382632">
          <w:marLeft w:val="1368"/>
          <w:marRight w:val="0"/>
          <w:marTop w:val="50"/>
          <w:marBottom w:val="0"/>
          <w:divBdr>
            <w:top w:val="none" w:sz="0" w:space="0" w:color="auto"/>
            <w:left w:val="none" w:sz="0" w:space="0" w:color="auto"/>
            <w:bottom w:val="none" w:sz="0" w:space="0" w:color="auto"/>
            <w:right w:val="none" w:sz="0" w:space="0" w:color="auto"/>
          </w:divBdr>
        </w:div>
        <w:div w:id="1082338890">
          <w:marLeft w:val="1368"/>
          <w:marRight w:val="0"/>
          <w:marTop w:val="50"/>
          <w:marBottom w:val="0"/>
          <w:divBdr>
            <w:top w:val="none" w:sz="0" w:space="0" w:color="auto"/>
            <w:left w:val="none" w:sz="0" w:space="0" w:color="auto"/>
            <w:bottom w:val="none" w:sz="0" w:space="0" w:color="auto"/>
            <w:right w:val="none" w:sz="0" w:space="0" w:color="auto"/>
          </w:divBdr>
        </w:div>
      </w:divsChild>
    </w:div>
    <w:div w:id="1378045436">
      <w:bodyDiv w:val="1"/>
      <w:marLeft w:val="0"/>
      <w:marRight w:val="0"/>
      <w:marTop w:val="0"/>
      <w:marBottom w:val="0"/>
      <w:divBdr>
        <w:top w:val="none" w:sz="0" w:space="0" w:color="auto"/>
        <w:left w:val="none" w:sz="0" w:space="0" w:color="auto"/>
        <w:bottom w:val="none" w:sz="0" w:space="0" w:color="auto"/>
        <w:right w:val="none" w:sz="0" w:space="0" w:color="auto"/>
      </w:divBdr>
      <w:divsChild>
        <w:div w:id="646276452">
          <w:marLeft w:val="0"/>
          <w:marRight w:val="0"/>
          <w:marTop w:val="0"/>
          <w:marBottom w:val="0"/>
          <w:divBdr>
            <w:top w:val="none" w:sz="0" w:space="0" w:color="auto"/>
            <w:left w:val="none" w:sz="0" w:space="0" w:color="auto"/>
            <w:bottom w:val="none" w:sz="0" w:space="0" w:color="auto"/>
            <w:right w:val="none" w:sz="0" w:space="0" w:color="auto"/>
          </w:divBdr>
        </w:div>
      </w:divsChild>
    </w:div>
    <w:div w:id="1449818032">
      <w:bodyDiv w:val="1"/>
      <w:marLeft w:val="0"/>
      <w:marRight w:val="0"/>
      <w:marTop w:val="0"/>
      <w:marBottom w:val="0"/>
      <w:divBdr>
        <w:top w:val="none" w:sz="0" w:space="0" w:color="auto"/>
        <w:left w:val="none" w:sz="0" w:space="0" w:color="auto"/>
        <w:bottom w:val="none" w:sz="0" w:space="0" w:color="auto"/>
        <w:right w:val="none" w:sz="0" w:space="0" w:color="auto"/>
      </w:divBdr>
    </w:div>
    <w:div w:id="1452019445">
      <w:bodyDiv w:val="1"/>
      <w:marLeft w:val="0"/>
      <w:marRight w:val="0"/>
      <w:marTop w:val="0"/>
      <w:marBottom w:val="0"/>
      <w:divBdr>
        <w:top w:val="none" w:sz="0" w:space="0" w:color="auto"/>
        <w:left w:val="none" w:sz="0" w:space="0" w:color="auto"/>
        <w:bottom w:val="none" w:sz="0" w:space="0" w:color="auto"/>
        <w:right w:val="none" w:sz="0" w:space="0" w:color="auto"/>
      </w:divBdr>
    </w:div>
    <w:div w:id="1480272229">
      <w:bodyDiv w:val="1"/>
      <w:marLeft w:val="0"/>
      <w:marRight w:val="0"/>
      <w:marTop w:val="0"/>
      <w:marBottom w:val="0"/>
      <w:divBdr>
        <w:top w:val="none" w:sz="0" w:space="0" w:color="auto"/>
        <w:left w:val="none" w:sz="0" w:space="0" w:color="auto"/>
        <w:bottom w:val="none" w:sz="0" w:space="0" w:color="auto"/>
        <w:right w:val="none" w:sz="0" w:space="0" w:color="auto"/>
      </w:divBdr>
    </w:div>
    <w:div w:id="1506166211">
      <w:bodyDiv w:val="1"/>
      <w:marLeft w:val="0"/>
      <w:marRight w:val="0"/>
      <w:marTop w:val="0"/>
      <w:marBottom w:val="0"/>
      <w:divBdr>
        <w:top w:val="none" w:sz="0" w:space="0" w:color="auto"/>
        <w:left w:val="none" w:sz="0" w:space="0" w:color="auto"/>
        <w:bottom w:val="none" w:sz="0" w:space="0" w:color="auto"/>
        <w:right w:val="none" w:sz="0" w:space="0" w:color="auto"/>
      </w:divBdr>
      <w:divsChild>
        <w:div w:id="2093625229">
          <w:marLeft w:val="0"/>
          <w:marRight w:val="0"/>
          <w:marTop w:val="0"/>
          <w:marBottom w:val="0"/>
          <w:divBdr>
            <w:top w:val="none" w:sz="0" w:space="0" w:color="auto"/>
            <w:left w:val="none" w:sz="0" w:space="0" w:color="auto"/>
            <w:bottom w:val="none" w:sz="0" w:space="0" w:color="auto"/>
            <w:right w:val="none" w:sz="0" w:space="0" w:color="auto"/>
          </w:divBdr>
          <w:divsChild>
            <w:div w:id="2070113046">
              <w:marLeft w:val="0"/>
              <w:marRight w:val="0"/>
              <w:marTop w:val="0"/>
              <w:marBottom w:val="0"/>
              <w:divBdr>
                <w:top w:val="none" w:sz="0" w:space="0" w:color="auto"/>
                <w:left w:val="none" w:sz="0" w:space="0" w:color="auto"/>
                <w:bottom w:val="none" w:sz="0" w:space="0" w:color="auto"/>
                <w:right w:val="none" w:sz="0" w:space="0" w:color="auto"/>
              </w:divBdr>
            </w:div>
            <w:div w:id="1572037138">
              <w:marLeft w:val="0"/>
              <w:marRight w:val="0"/>
              <w:marTop w:val="0"/>
              <w:marBottom w:val="0"/>
              <w:divBdr>
                <w:top w:val="none" w:sz="0" w:space="0" w:color="auto"/>
                <w:left w:val="none" w:sz="0" w:space="0" w:color="auto"/>
                <w:bottom w:val="none" w:sz="0" w:space="0" w:color="auto"/>
                <w:right w:val="none" w:sz="0" w:space="0" w:color="auto"/>
              </w:divBdr>
            </w:div>
            <w:div w:id="1931739687">
              <w:marLeft w:val="0"/>
              <w:marRight w:val="0"/>
              <w:marTop w:val="0"/>
              <w:marBottom w:val="0"/>
              <w:divBdr>
                <w:top w:val="none" w:sz="0" w:space="0" w:color="auto"/>
                <w:left w:val="none" w:sz="0" w:space="0" w:color="auto"/>
                <w:bottom w:val="none" w:sz="0" w:space="0" w:color="auto"/>
                <w:right w:val="none" w:sz="0" w:space="0" w:color="auto"/>
              </w:divBdr>
            </w:div>
            <w:div w:id="478158548">
              <w:marLeft w:val="0"/>
              <w:marRight w:val="0"/>
              <w:marTop w:val="0"/>
              <w:marBottom w:val="0"/>
              <w:divBdr>
                <w:top w:val="none" w:sz="0" w:space="0" w:color="auto"/>
                <w:left w:val="none" w:sz="0" w:space="0" w:color="auto"/>
                <w:bottom w:val="none" w:sz="0" w:space="0" w:color="auto"/>
                <w:right w:val="none" w:sz="0" w:space="0" w:color="auto"/>
              </w:divBdr>
            </w:div>
            <w:div w:id="1185629270">
              <w:marLeft w:val="0"/>
              <w:marRight w:val="0"/>
              <w:marTop w:val="0"/>
              <w:marBottom w:val="0"/>
              <w:divBdr>
                <w:top w:val="none" w:sz="0" w:space="0" w:color="auto"/>
                <w:left w:val="none" w:sz="0" w:space="0" w:color="auto"/>
                <w:bottom w:val="none" w:sz="0" w:space="0" w:color="auto"/>
                <w:right w:val="none" w:sz="0" w:space="0" w:color="auto"/>
              </w:divBdr>
            </w:div>
            <w:div w:id="777334830">
              <w:marLeft w:val="0"/>
              <w:marRight w:val="0"/>
              <w:marTop w:val="0"/>
              <w:marBottom w:val="0"/>
              <w:divBdr>
                <w:top w:val="none" w:sz="0" w:space="0" w:color="auto"/>
                <w:left w:val="none" w:sz="0" w:space="0" w:color="auto"/>
                <w:bottom w:val="none" w:sz="0" w:space="0" w:color="auto"/>
                <w:right w:val="none" w:sz="0" w:space="0" w:color="auto"/>
              </w:divBdr>
              <w:divsChild>
                <w:div w:id="819613056">
                  <w:marLeft w:val="0"/>
                  <w:marRight w:val="0"/>
                  <w:marTop w:val="0"/>
                  <w:marBottom w:val="0"/>
                  <w:divBdr>
                    <w:top w:val="none" w:sz="0" w:space="0" w:color="auto"/>
                    <w:left w:val="none" w:sz="0" w:space="0" w:color="auto"/>
                    <w:bottom w:val="none" w:sz="0" w:space="0" w:color="auto"/>
                    <w:right w:val="none" w:sz="0" w:space="0" w:color="auto"/>
                  </w:divBdr>
                </w:div>
                <w:div w:id="171578154">
                  <w:marLeft w:val="0"/>
                  <w:marRight w:val="0"/>
                  <w:marTop w:val="0"/>
                  <w:marBottom w:val="0"/>
                  <w:divBdr>
                    <w:top w:val="none" w:sz="0" w:space="0" w:color="auto"/>
                    <w:left w:val="none" w:sz="0" w:space="0" w:color="auto"/>
                    <w:bottom w:val="none" w:sz="0" w:space="0" w:color="auto"/>
                    <w:right w:val="none" w:sz="0" w:space="0" w:color="auto"/>
                  </w:divBdr>
                  <w:divsChild>
                    <w:div w:id="14922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713352">
      <w:bodyDiv w:val="1"/>
      <w:marLeft w:val="0"/>
      <w:marRight w:val="0"/>
      <w:marTop w:val="0"/>
      <w:marBottom w:val="0"/>
      <w:divBdr>
        <w:top w:val="none" w:sz="0" w:space="0" w:color="auto"/>
        <w:left w:val="none" w:sz="0" w:space="0" w:color="auto"/>
        <w:bottom w:val="none" w:sz="0" w:space="0" w:color="auto"/>
        <w:right w:val="none" w:sz="0" w:space="0" w:color="auto"/>
      </w:divBdr>
      <w:divsChild>
        <w:div w:id="633680768">
          <w:marLeft w:val="0"/>
          <w:marRight w:val="0"/>
          <w:marTop w:val="0"/>
          <w:marBottom w:val="0"/>
          <w:divBdr>
            <w:top w:val="none" w:sz="0" w:space="0" w:color="auto"/>
            <w:left w:val="none" w:sz="0" w:space="0" w:color="auto"/>
            <w:bottom w:val="none" w:sz="0" w:space="0" w:color="auto"/>
            <w:right w:val="none" w:sz="0" w:space="0" w:color="auto"/>
          </w:divBdr>
        </w:div>
      </w:divsChild>
    </w:div>
    <w:div w:id="1565723780">
      <w:bodyDiv w:val="1"/>
      <w:marLeft w:val="0"/>
      <w:marRight w:val="0"/>
      <w:marTop w:val="0"/>
      <w:marBottom w:val="0"/>
      <w:divBdr>
        <w:top w:val="none" w:sz="0" w:space="0" w:color="auto"/>
        <w:left w:val="none" w:sz="0" w:space="0" w:color="auto"/>
        <w:bottom w:val="none" w:sz="0" w:space="0" w:color="auto"/>
        <w:right w:val="none" w:sz="0" w:space="0" w:color="auto"/>
      </w:divBdr>
    </w:div>
    <w:div w:id="1579705786">
      <w:bodyDiv w:val="1"/>
      <w:marLeft w:val="0"/>
      <w:marRight w:val="0"/>
      <w:marTop w:val="0"/>
      <w:marBottom w:val="0"/>
      <w:divBdr>
        <w:top w:val="none" w:sz="0" w:space="0" w:color="auto"/>
        <w:left w:val="none" w:sz="0" w:space="0" w:color="auto"/>
        <w:bottom w:val="none" w:sz="0" w:space="0" w:color="auto"/>
        <w:right w:val="none" w:sz="0" w:space="0" w:color="auto"/>
      </w:divBdr>
    </w:div>
    <w:div w:id="1612589351">
      <w:bodyDiv w:val="1"/>
      <w:marLeft w:val="0"/>
      <w:marRight w:val="0"/>
      <w:marTop w:val="0"/>
      <w:marBottom w:val="0"/>
      <w:divBdr>
        <w:top w:val="none" w:sz="0" w:space="0" w:color="auto"/>
        <w:left w:val="none" w:sz="0" w:space="0" w:color="auto"/>
        <w:bottom w:val="none" w:sz="0" w:space="0" w:color="auto"/>
        <w:right w:val="none" w:sz="0" w:space="0" w:color="auto"/>
      </w:divBdr>
    </w:div>
    <w:div w:id="1627157768">
      <w:bodyDiv w:val="1"/>
      <w:marLeft w:val="0"/>
      <w:marRight w:val="0"/>
      <w:marTop w:val="0"/>
      <w:marBottom w:val="0"/>
      <w:divBdr>
        <w:top w:val="none" w:sz="0" w:space="0" w:color="auto"/>
        <w:left w:val="none" w:sz="0" w:space="0" w:color="auto"/>
        <w:bottom w:val="none" w:sz="0" w:space="0" w:color="auto"/>
        <w:right w:val="none" w:sz="0" w:space="0" w:color="auto"/>
      </w:divBdr>
      <w:divsChild>
        <w:div w:id="320472089">
          <w:marLeft w:val="1368"/>
          <w:marRight w:val="0"/>
          <w:marTop w:val="50"/>
          <w:marBottom w:val="0"/>
          <w:divBdr>
            <w:top w:val="none" w:sz="0" w:space="0" w:color="auto"/>
            <w:left w:val="none" w:sz="0" w:space="0" w:color="auto"/>
            <w:bottom w:val="none" w:sz="0" w:space="0" w:color="auto"/>
            <w:right w:val="none" w:sz="0" w:space="0" w:color="auto"/>
          </w:divBdr>
        </w:div>
        <w:div w:id="900557617">
          <w:marLeft w:val="1368"/>
          <w:marRight w:val="0"/>
          <w:marTop w:val="50"/>
          <w:marBottom w:val="0"/>
          <w:divBdr>
            <w:top w:val="none" w:sz="0" w:space="0" w:color="auto"/>
            <w:left w:val="none" w:sz="0" w:space="0" w:color="auto"/>
            <w:bottom w:val="none" w:sz="0" w:space="0" w:color="auto"/>
            <w:right w:val="none" w:sz="0" w:space="0" w:color="auto"/>
          </w:divBdr>
        </w:div>
      </w:divsChild>
    </w:div>
    <w:div w:id="1727874670">
      <w:bodyDiv w:val="1"/>
      <w:marLeft w:val="0"/>
      <w:marRight w:val="0"/>
      <w:marTop w:val="0"/>
      <w:marBottom w:val="0"/>
      <w:divBdr>
        <w:top w:val="none" w:sz="0" w:space="0" w:color="auto"/>
        <w:left w:val="none" w:sz="0" w:space="0" w:color="auto"/>
        <w:bottom w:val="none" w:sz="0" w:space="0" w:color="auto"/>
        <w:right w:val="none" w:sz="0" w:space="0" w:color="auto"/>
      </w:divBdr>
    </w:div>
    <w:div w:id="1770734833">
      <w:bodyDiv w:val="1"/>
      <w:marLeft w:val="0"/>
      <w:marRight w:val="0"/>
      <w:marTop w:val="0"/>
      <w:marBottom w:val="0"/>
      <w:divBdr>
        <w:top w:val="none" w:sz="0" w:space="0" w:color="auto"/>
        <w:left w:val="none" w:sz="0" w:space="0" w:color="auto"/>
        <w:bottom w:val="none" w:sz="0" w:space="0" w:color="auto"/>
        <w:right w:val="none" w:sz="0" w:space="0" w:color="auto"/>
      </w:divBdr>
    </w:div>
    <w:div w:id="1826311606">
      <w:bodyDiv w:val="1"/>
      <w:marLeft w:val="0"/>
      <w:marRight w:val="0"/>
      <w:marTop w:val="0"/>
      <w:marBottom w:val="0"/>
      <w:divBdr>
        <w:top w:val="none" w:sz="0" w:space="0" w:color="auto"/>
        <w:left w:val="none" w:sz="0" w:space="0" w:color="auto"/>
        <w:bottom w:val="none" w:sz="0" w:space="0" w:color="auto"/>
        <w:right w:val="none" w:sz="0" w:space="0" w:color="auto"/>
      </w:divBdr>
    </w:div>
    <w:div w:id="1857232346">
      <w:bodyDiv w:val="1"/>
      <w:marLeft w:val="0"/>
      <w:marRight w:val="0"/>
      <w:marTop w:val="0"/>
      <w:marBottom w:val="0"/>
      <w:divBdr>
        <w:top w:val="none" w:sz="0" w:space="0" w:color="auto"/>
        <w:left w:val="none" w:sz="0" w:space="0" w:color="auto"/>
        <w:bottom w:val="none" w:sz="0" w:space="0" w:color="auto"/>
        <w:right w:val="none" w:sz="0" w:space="0" w:color="auto"/>
      </w:divBdr>
    </w:div>
    <w:div w:id="1867256339">
      <w:bodyDiv w:val="1"/>
      <w:marLeft w:val="0"/>
      <w:marRight w:val="0"/>
      <w:marTop w:val="0"/>
      <w:marBottom w:val="0"/>
      <w:divBdr>
        <w:top w:val="none" w:sz="0" w:space="0" w:color="auto"/>
        <w:left w:val="none" w:sz="0" w:space="0" w:color="auto"/>
        <w:bottom w:val="none" w:sz="0" w:space="0" w:color="auto"/>
        <w:right w:val="none" w:sz="0" w:space="0" w:color="auto"/>
      </w:divBdr>
    </w:div>
    <w:div w:id="1888838812">
      <w:bodyDiv w:val="1"/>
      <w:marLeft w:val="0"/>
      <w:marRight w:val="0"/>
      <w:marTop w:val="0"/>
      <w:marBottom w:val="0"/>
      <w:divBdr>
        <w:top w:val="none" w:sz="0" w:space="0" w:color="auto"/>
        <w:left w:val="none" w:sz="0" w:space="0" w:color="auto"/>
        <w:bottom w:val="none" w:sz="0" w:space="0" w:color="auto"/>
        <w:right w:val="none" w:sz="0" w:space="0" w:color="auto"/>
      </w:divBdr>
      <w:divsChild>
        <w:div w:id="539169880">
          <w:marLeft w:val="1368"/>
          <w:marRight w:val="0"/>
          <w:marTop w:val="50"/>
          <w:marBottom w:val="0"/>
          <w:divBdr>
            <w:top w:val="none" w:sz="0" w:space="0" w:color="auto"/>
            <w:left w:val="none" w:sz="0" w:space="0" w:color="auto"/>
            <w:bottom w:val="none" w:sz="0" w:space="0" w:color="auto"/>
            <w:right w:val="none" w:sz="0" w:space="0" w:color="auto"/>
          </w:divBdr>
        </w:div>
        <w:div w:id="2137064514">
          <w:marLeft w:val="1368"/>
          <w:marRight w:val="0"/>
          <w:marTop w:val="50"/>
          <w:marBottom w:val="0"/>
          <w:divBdr>
            <w:top w:val="none" w:sz="0" w:space="0" w:color="auto"/>
            <w:left w:val="none" w:sz="0" w:space="0" w:color="auto"/>
            <w:bottom w:val="none" w:sz="0" w:space="0" w:color="auto"/>
            <w:right w:val="none" w:sz="0" w:space="0" w:color="auto"/>
          </w:divBdr>
        </w:div>
      </w:divsChild>
    </w:div>
    <w:div w:id="1895509890">
      <w:bodyDiv w:val="1"/>
      <w:marLeft w:val="0"/>
      <w:marRight w:val="0"/>
      <w:marTop w:val="0"/>
      <w:marBottom w:val="0"/>
      <w:divBdr>
        <w:top w:val="none" w:sz="0" w:space="0" w:color="auto"/>
        <w:left w:val="none" w:sz="0" w:space="0" w:color="auto"/>
        <w:bottom w:val="none" w:sz="0" w:space="0" w:color="auto"/>
        <w:right w:val="none" w:sz="0" w:space="0" w:color="auto"/>
      </w:divBdr>
    </w:div>
    <w:div w:id="1901557610">
      <w:bodyDiv w:val="1"/>
      <w:marLeft w:val="0"/>
      <w:marRight w:val="0"/>
      <w:marTop w:val="0"/>
      <w:marBottom w:val="0"/>
      <w:divBdr>
        <w:top w:val="none" w:sz="0" w:space="0" w:color="auto"/>
        <w:left w:val="none" w:sz="0" w:space="0" w:color="auto"/>
        <w:bottom w:val="none" w:sz="0" w:space="0" w:color="auto"/>
        <w:right w:val="none" w:sz="0" w:space="0" w:color="auto"/>
      </w:divBdr>
    </w:div>
    <w:div w:id="1922833887">
      <w:bodyDiv w:val="1"/>
      <w:marLeft w:val="0"/>
      <w:marRight w:val="0"/>
      <w:marTop w:val="0"/>
      <w:marBottom w:val="0"/>
      <w:divBdr>
        <w:top w:val="none" w:sz="0" w:space="0" w:color="auto"/>
        <w:left w:val="none" w:sz="0" w:space="0" w:color="auto"/>
        <w:bottom w:val="none" w:sz="0" w:space="0" w:color="auto"/>
        <w:right w:val="none" w:sz="0" w:space="0" w:color="auto"/>
      </w:divBdr>
    </w:div>
    <w:div w:id="1940018107">
      <w:bodyDiv w:val="1"/>
      <w:marLeft w:val="0"/>
      <w:marRight w:val="0"/>
      <w:marTop w:val="0"/>
      <w:marBottom w:val="0"/>
      <w:divBdr>
        <w:top w:val="none" w:sz="0" w:space="0" w:color="auto"/>
        <w:left w:val="none" w:sz="0" w:space="0" w:color="auto"/>
        <w:bottom w:val="none" w:sz="0" w:space="0" w:color="auto"/>
        <w:right w:val="none" w:sz="0" w:space="0" w:color="auto"/>
      </w:divBdr>
    </w:div>
    <w:div w:id="1945306412">
      <w:bodyDiv w:val="1"/>
      <w:marLeft w:val="0"/>
      <w:marRight w:val="0"/>
      <w:marTop w:val="0"/>
      <w:marBottom w:val="0"/>
      <w:divBdr>
        <w:top w:val="none" w:sz="0" w:space="0" w:color="auto"/>
        <w:left w:val="none" w:sz="0" w:space="0" w:color="auto"/>
        <w:bottom w:val="none" w:sz="0" w:space="0" w:color="auto"/>
        <w:right w:val="none" w:sz="0" w:space="0" w:color="auto"/>
      </w:divBdr>
      <w:divsChild>
        <w:div w:id="1154371209">
          <w:marLeft w:val="1368"/>
          <w:marRight w:val="0"/>
          <w:marTop w:val="50"/>
          <w:marBottom w:val="0"/>
          <w:divBdr>
            <w:top w:val="none" w:sz="0" w:space="0" w:color="auto"/>
            <w:left w:val="none" w:sz="0" w:space="0" w:color="auto"/>
            <w:bottom w:val="none" w:sz="0" w:space="0" w:color="auto"/>
            <w:right w:val="none" w:sz="0" w:space="0" w:color="auto"/>
          </w:divBdr>
        </w:div>
        <w:div w:id="1809126968">
          <w:marLeft w:val="1368"/>
          <w:marRight w:val="0"/>
          <w:marTop w:val="50"/>
          <w:marBottom w:val="0"/>
          <w:divBdr>
            <w:top w:val="none" w:sz="0" w:space="0" w:color="auto"/>
            <w:left w:val="none" w:sz="0" w:space="0" w:color="auto"/>
            <w:bottom w:val="none" w:sz="0" w:space="0" w:color="auto"/>
            <w:right w:val="none" w:sz="0" w:space="0" w:color="auto"/>
          </w:divBdr>
        </w:div>
      </w:divsChild>
    </w:div>
    <w:div w:id="1977447483">
      <w:bodyDiv w:val="1"/>
      <w:marLeft w:val="0"/>
      <w:marRight w:val="0"/>
      <w:marTop w:val="0"/>
      <w:marBottom w:val="0"/>
      <w:divBdr>
        <w:top w:val="none" w:sz="0" w:space="0" w:color="auto"/>
        <w:left w:val="none" w:sz="0" w:space="0" w:color="auto"/>
        <w:bottom w:val="none" w:sz="0" w:space="0" w:color="auto"/>
        <w:right w:val="none" w:sz="0" w:space="0" w:color="auto"/>
      </w:divBdr>
    </w:div>
    <w:div w:id="2022194676">
      <w:bodyDiv w:val="1"/>
      <w:marLeft w:val="0"/>
      <w:marRight w:val="0"/>
      <w:marTop w:val="0"/>
      <w:marBottom w:val="0"/>
      <w:divBdr>
        <w:top w:val="none" w:sz="0" w:space="0" w:color="auto"/>
        <w:left w:val="none" w:sz="0" w:space="0" w:color="auto"/>
        <w:bottom w:val="none" w:sz="0" w:space="0" w:color="auto"/>
        <w:right w:val="none" w:sz="0" w:space="0" w:color="auto"/>
      </w:divBdr>
      <w:divsChild>
        <w:div w:id="699354468">
          <w:marLeft w:val="1368"/>
          <w:marRight w:val="0"/>
          <w:marTop w:val="50"/>
          <w:marBottom w:val="0"/>
          <w:divBdr>
            <w:top w:val="none" w:sz="0" w:space="0" w:color="auto"/>
            <w:left w:val="none" w:sz="0" w:space="0" w:color="auto"/>
            <w:bottom w:val="none" w:sz="0" w:space="0" w:color="auto"/>
            <w:right w:val="none" w:sz="0" w:space="0" w:color="auto"/>
          </w:divBdr>
        </w:div>
        <w:div w:id="2046756954">
          <w:marLeft w:val="1368"/>
          <w:marRight w:val="0"/>
          <w:marTop w:val="50"/>
          <w:marBottom w:val="0"/>
          <w:divBdr>
            <w:top w:val="none" w:sz="0" w:space="0" w:color="auto"/>
            <w:left w:val="none" w:sz="0" w:space="0" w:color="auto"/>
            <w:bottom w:val="none" w:sz="0" w:space="0" w:color="auto"/>
            <w:right w:val="none" w:sz="0" w:space="0" w:color="auto"/>
          </w:divBdr>
        </w:div>
      </w:divsChild>
    </w:div>
    <w:div w:id="2040661463">
      <w:bodyDiv w:val="1"/>
      <w:marLeft w:val="0"/>
      <w:marRight w:val="0"/>
      <w:marTop w:val="0"/>
      <w:marBottom w:val="0"/>
      <w:divBdr>
        <w:top w:val="none" w:sz="0" w:space="0" w:color="auto"/>
        <w:left w:val="none" w:sz="0" w:space="0" w:color="auto"/>
        <w:bottom w:val="none" w:sz="0" w:space="0" w:color="auto"/>
        <w:right w:val="none" w:sz="0" w:space="0" w:color="auto"/>
      </w:divBdr>
    </w:div>
    <w:div w:id="2043089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76277-06CF-49E7-A9C8-62ABD00EA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5702</Words>
  <Characters>31361</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COMISIONES PERMANENTES DE LEGISLACION, P</vt:lpstr>
    </vt:vector>
  </TitlesOfParts>
  <Company>Hewlett-Packard Company</Company>
  <LinksUpToDate>false</LinksUpToDate>
  <CharactersWithSpaces>36990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COMISIONES PERMANENTES DE LEGISLACION, P</dc:title>
  <dc:subject/>
  <dc:creator>DEPARTAMENTO DE INFORMATICA</dc:creator>
  <cp:keywords/>
  <dc:description/>
  <cp:lastModifiedBy>Delmy Asunción Cruz Sierra</cp:lastModifiedBy>
  <cp:revision>2</cp:revision>
  <cp:lastPrinted>2026-09-09T15:30:00Z</cp:lastPrinted>
  <dcterms:created xsi:type="dcterms:W3CDTF">2026-09-29T20:53:00Z</dcterms:created>
  <dcterms:modified xsi:type="dcterms:W3CDTF">2026-09-29T20:53:00Z</dcterms:modified>
</cp:coreProperties>
</file>